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02D" w:rsidRDefault="0038702D" w:rsidP="009911B1">
      <w:pPr>
        <w:pStyle w:val="ConsPlusNormal"/>
        <w:widowControl/>
        <w:ind w:left="5103" w:firstLine="0"/>
        <w:rPr>
          <w:rFonts w:ascii="Times New Roman" w:hAnsi="Times New Roman" w:cs="Times New Roman"/>
          <w:sz w:val="28"/>
          <w:szCs w:val="28"/>
        </w:rPr>
      </w:pPr>
      <w:r>
        <w:rPr>
          <w:rFonts w:ascii="Times New Roman" w:hAnsi="Times New Roman" w:cs="Times New Roman"/>
          <w:sz w:val="28"/>
          <w:szCs w:val="28"/>
        </w:rPr>
        <w:t xml:space="preserve">Приложение </w:t>
      </w:r>
      <w:r w:rsidR="000E3BEF">
        <w:rPr>
          <w:rFonts w:ascii="Times New Roman" w:hAnsi="Times New Roman" w:cs="Times New Roman"/>
          <w:sz w:val="28"/>
          <w:szCs w:val="28"/>
        </w:rPr>
        <w:t xml:space="preserve">№ </w:t>
      </w:r>
      <w:r w:rsidR="00E9594C">
        <w:rPr>
          <w:rFonts w:ascii="Times New Roman" w:hAnsi="Times New Roman" w:cs="Times New Roman"/>
          <w:sz w:val="28"/>
          <w:szCs w:val="28"/>
        </w:rPr>
        <w:t>4</w:t>
      </w:r>
    </w:p>
    <w:p w:rsidR="0038702D" w:rsidRPr="000E3BEF" w:rsidRDefault="009645AC" w:rsidP="009911B1">
      <w:pPr>
        <w:pStyle w:val="ConsPlusNormal"/>
        <w:widowControl/>
        <w:ind w:left="5103" w:firstLine="0"/>
        <w:jc w:val="left"/>
        <w:rPr>
          <w:rFonts w:ascii="Times New Roman" w:hAnsi="Times New Roman" w:cs="Times New Roman"/>
          <w:sz w:val="28"/>
          <w:szCs w:val="28"/>
        </w:rPr>
      </w:pPr>
      <w:r>
        <w:rPr>
          <w:rFonts w:ascii="Times New Roman" w:hAnsi="Times New Roman" w:cs="Times New Roman"/>
          <w:sz w:val="28"/>
          <w:szCs w:val="28"/>
        </w:rPr>
        <w:t>к</w:t>
      </w:r>
      <w:r w:rsidR="000E3BEF" w:rsidRPr="000E3BEF">
        <w:rPr>
          <w:rFonts w:ascii="Times New Roman" w:hAnsi="Times New Roman" w:cs="Times New Roman"/>
          <w:sz w:val="28"/>
          <w:szCs w:val="28"/>
        </w:rPr>
        <w:t xml:space="preserve"> </w:t>
      </w:r>
      <w:r w:rsidR="009911B1">
        <w:rPr>
          <w:rFonts w:ascii="Times New Roman" w:hAnsi="Times New Roman" w:cs="Times New Roman"/>
          <w:sz w:val="28"/>
          <w:szCs w:val="28"/>
        </w:rPr>
        <w:t>муниципальной</w:t>
      </w:r>
      <w:r w:rsidR="000E3BEF" w:rsidRPr="000E3BEF">
        <w:rPr>
          <w:rFonts w:ascii="Times New Roman" w:hAnsi="Times New Roman" w:cs="Times New Roman"/>
          <w:sz w:val="28"/>
          <w:szCs w:val="28"/>
        </w:rPr>
        <w:t xml:space="preserve"> программе </w:t>
      </w:r>
      <w:r w:rsidR="009911B1" w:rsidRPr="009911B1">
        <w:rPr>
          <w:rFonts w:ascii="Times New Roman" w:hAnsi="Times New Roman"/>
          <w:sz w:val="28"/>
          <w:szCs w:val="28"/>
        </w:rPr>
        <w:t>«</w:t>
      </w:r>
      <w:r w:rsidR="00BE654E">
        <w:rPr>
          <w:rFonts w:ascii="Times New Roman" w:hAnsi="Times New Roman"/>
          <w:sz w:val="28"/>
          <w:szCs w:val="28"/>
        </w:rPr>
        <w:t>Безопасный город</w:t>
      </w:r>
      <w:r w:rsidR="005B0B51">
        <w:rPr>
          <w:rFonts w:ascii="Times New Roman" w:hAnsi="Times New Roman"/>
          <w:sz w:val="28"/>
          <w:szCs w:val="28"/>
        </w:rPr>
        <w:t>»</w:t>
      </w:r>
      <w:r w:rsidR="00987CC3">
        <w:rPr>
          <w:rFonts w:ascii="Times New Roman" w:hAnsi="Times New Roman"/>
          <w:sz w:val="28"/>
          <w:szCs w:val="28"/>
        </w:rPr>
        <w:t xml:space="preserve"> </w:t>
      </w:r>
    </w:p>
    <w:p w:rsidR="00CA5531" w:rsidRDefault="00CA5531">
      <w:pPr>
        <w:pStyle w:val="ConsPlusNormal"/>
        <w:widowControl/>
        <w:ind w:firstLine="0"/>
        <w:jc w:val="right"/>
        <w:rPr>
          <w:sz w:val="28"/>
          <w:szCs w:val="28"/>
        </w:rPr>
      </w:pPr>
    </w:p>
    <w:p w:rsidR="00181CA5" w:rsidRDefault="00181CA5">
      <w:pPr>
        <w:pStyle w:val="ConsPlusNormal"/>
        <w:widowControl/>
        <w:ind w:firstLine="0"/>
        <w:jc w:val="right"/>
        <w:rPr>
          <w:sz w:val="28"/>
          <w:szCs w:val="28"/>
        </w:rPr>
      </w:pPr>
    </w:p>
    <w:p w:rsidR="00705A9D" w:rsidRDefault="00705A9D" w:rsidP="002D49FE">
      <w:pPr>
        <w:jc w:val="center"/>
        <w:rPr>
          <w:sz w:val="28"/>
          <w:szCs w:val="28"/>
        </w:rPr>
      </w:pPr>
    </w:p>
    <w:p w:rsidR="00B447DB" w:rsidRPr="00614CB5" w:rsidRDefault="00A85274" w:rsidP="00B447DB">
      <w:pPr>
        <w:pStyle w:val="ConsPlusTitle"/>
        <w:ind w:left="720"/>
        <w:jc w:val="center"/>
        <w:rPr>
          <w:rFonts w:ascii="Times New Roman" w:hAnsi="Times New Roman" w:cs="Times New Roman"/>
          <w:b w:val="0"/>
          <w:sz w:val="28"/>
          <w:szCs w:val="28"/>
        </w:rPr>
      </w:pPr>
      <w:r>
        <w:rPr>
          <w:rFonts w:ascii="Times New Roman" w:hAnsi="Times New Roman" w:cs="Times New Roman"/>
          <w:b w:val="0"/>
          <w:sz w:val="28"/>
          <w:szCs w:val="28"/>
        </w:rPr>
        <w:t>П</w:t>
      </w:r>
      <w:r w:rsidR="00B447DB" w:rsidRPr="00614CB5">
        <w:rPr>
          <w:rFonts w:ascii="Times New Roman" w:hAnsi="Times New Roman" w:cs="Times New Roman"/>
          <w:b w:val="0"/>
          <w:sz w:val="28"/>
          <w:szCs w:val="28"/>
        </w:rPr>
        <w:t>одпрограмм</w:t>
      </w:r>
      <w:r>
        <w:rPr>
          <w:rFonts w:ascii="Times New Roman" w:hAnsi="Times New Roman" w:cs="Times New Roman"/>
          <w:b w:val="0"/>
          <w:sz w:val="28"/>
          <w:szCs w:val="28"/>
        </w:rPr>
        <w:t>а</w:t>
      </w:r>
      <w:r w:rsidR="00B447DB" w:rsidRPr="00614CB5">
        <w:rPr>
          <w:rFonts w:ascii="Times New Roman" w:hAnsi="Times New Roman" w:cs="Times New Roman"/>
          <w:b w:val="0"/>
          <w:sz w:val="28"/>
          <w:szCs w:val="28"/>
        </w:rPr>
        <w:t xml:space="preserve"> </w:t>
      </w:r>
      <w:r w:rsidR="009911B1">
        <w:rPr>
          <w:rFonts w:ascii="Times New Roman" w:hAnsi="Times New Roman" w:cs="Times New Roman"/>
          <w:b w:val="0"/>
          <w:sz w:val="28"/>
          <w:szCs w:val="28"/>
        </w:rPr>
        <w:t>2</w:t>
      </w:r>
    </w:p>
    <w:p w:rsidR="009911B1" w:rsidRPr="000E3BEF" w:rsidRDefault="009911B1" w:rsidP="009911B1">
      <w:pPr>
        <w:pStyle w:val="ConsPlusNormal"/>
        <w:widowControl/>
        <w:ind w:firstLine="0"/>
        <w:jc w:val="center"/>
        <w:rPr>
          <w:rFonts w:ascii="Times New Roman" w:hAnsi="Times New Roman" w:cs="Times New Roman"/>
          <w:sz w:val="28"/>
          <w:szCs w:val="28"/>
        </w:rPr>
      </w:pPr>
      <w:r w:rsidRPr="009911B1">
        <w:rPr>
          <w:rFonts w:ascii="Times New Roman" w:hAnsi="Times New Roman"/>
          <w:sz w:val="28"/>
          <w:szCs w:val="28"/>
        </w:rPr>
        <w:t>«Комплексные меры противодействия злоупотреблению наркотическими средствами и их незаконному обороту</w:t>
      </w:r>
      <w:r w:rsidR="005B0B51">
        <w:rPr>
          <w:rFonts w:ascii="Times New Roman" w:hAnsi="Times New Roman"/>
          <w:sz w:val="28"/>
          <w:szCs w:val="28"/>
        </w:rPr>
        <w:t>»</w:t>
      </w:r>
    </w:p>
    <w:p w:rsidR="00B447DB" w:rsidRPr="00614CB5" w:rsidRDefault="00B447DB" w:rsidP="00B447DB">
      <w:pPr>
        <w:widowControl w:val="0"/>
        <w:spacing w:line="100" w:lineRule="atLeast"/>
        <w:jc w:val="center"/>
        <w:rPr>
          <w:sz w:val="28"/>
          <w:szCs w:val="28"/>
        </w:rPr>
      </w:pPr>
    </w:p>
    <w:p w:rsidR="00B447DB" w:rsidRDefault="00B447DB" w:rsidP="00B447DB">
      <w:pPr>
        <w:widowControl w:val="0"/>
        <w:numPr>
          <w:ilvl w:val="0"/>
          <w:numId w:val="6"/>
        </w:numPr>
        <w:spacing w:line="100" w:lineRule="atLeast"/>
        <w:jc w:val="center"/>
        <w:rPr>
          <w:sz w:val="28"/>
          <w:szCs w:val="28"/>
        </w:rPr>
      </w:pPr>
      <w:r w:rsidRPr="00614CB5">
        <w:rPr>
          <w:sz w:val="28"/>
          <w:szCs w:val="28"/>
        </w:rPr>
        <w:t>Паспорт подпрограммы</w:t>
      </w:r>
    </w:p>
    <w:p w:rsidR="00A85274" w:rsidRDefault="00A85274" w:rsidP="00B25D56">
      <w:pPr>
        <w:widowControl w:val="0"/>
        <w:spacing w:line="100" w:lineRule="atLeast"/>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tblPr>
      <w:tblGrid>
        <w:gridCol w:w="2639"/>
        <w:gridCol w:w="7217"/>
      </w:tblGrid>
      <w:tr w:rsidR="0096791A" w:rsidTr="00570359">
        <w:trPr>
          <w:trHeight w:val="800"/>
        </w:trPr>
        <w:tc>
          <w:tcPr>
            <w:tcW w:w="2639" w:type="dxa"/>
            <w:shd w:val="clear" w:color="auto" w:fill="auto"/>
          </w:tcPr>
          <w:p w:rsidR="0096791A" w:rsidRDefault="0096791A" w:rsidP="009E0007">
            <w:pPr>
              <w:pStyle w:val="ConsPlusCell"/>
              <w:rPr>
                <w:rFonts w:ascii="Times New Roman" w:hAnsi="Times New Roman" w:cs="Times New Roman"/>
                <w:sz w:val="28"/>
                <w:szCs w:val="28"/>
              </w:rPr>
            </w:pPr>
            <w:r>
              <w:rPr>
                <w:rFonts w:ascii="Times New Roman" w:hAnsi="Times New Roman" w:cs="Times New Roman"/>
                <w:sz w:val="28"/>
                <w:szCs w:val="28"/>
              </w:rPr>
              <w:t xml:space="preserve">Наименование        </w:t>
            </w:r>
            <w:r>
              <w:rPr>
                <w:rFonts w:ascii="Times New Roman" w:hAnsi="Times New Roman" w:cs="Times New Roman"/>
                <w:sz w:val="28"/>
                <w:szCs w:val="28"/>
              </w:rPr>
              <w:br/>
              <w:t xml:space="preserve">подпрограммы           </w:t>
            </w:r>
          </w:p>
        </w:tc>
        <w:tc>
          <w:tcPr>
            <w:tcW w:w="7217" w:type="dxa"/>
            <w:shd w:val="clear" w:color="auto" w:fill="auto"/>
          </w:tcPr>
          <w:p w:rsidR="0096791A" w:rsidRPr="0096791A" w:rsidRDefault="009911B1" w:rsidP="00405725">
            <w:pPr>
              <w:pStyle w:val="ConsPlusNormal"/>
              <w:widowControl/>
              <w:ind w:firstLine="0"/>
              <w:jc w:val="left"/>
              <w:rPr>
                <w:rFonts w:ascii="Times New Roman" w:hAnsi="Times New Roman" w:cs="Times New Roman"/>
                <w:sz w:val="28"/>
                <w:szCs w:val="28"/>
              </w:rPr>
            </w:pPr>
            <w:r w:rsidRPr="009911B1">
              <w:rPr>
                <w:rFonts w:ascii="Times New Roman" w:hAnsi="Times New Roman"/>
                <w:sz w:val="28"/>
                <w:szCs w:val="28"/>
              </w:rPr>
              <w:t>«Комплексные меры противодействия злоупотреблению наркотическими средствами и их незаконному обороту</w:t>
            </w:r>
            <w:r w:rsidR="005B0B51">
              <w:rPr>
                <w:rFonts w:ascii="Times New Roman" w:hAnsi="Times New Roman"/>
                <w:sz w:val="28"/>
                <w:szCs w:val="28"/>
              </w:rPr>
              <w:t>»</w:t>
            </w:r>
            <w:r w:rsidR="00987CC3">
              <w:rPr>
                <w:rFonts w:ascii="Times New Roman" w:hAnsi="Times New Roman"/>
                <w:sz w:val="28"/>
                <w:szCs w:val="28"/>
              </w:rPr>
              <w:t xml:space="preserve"> (далее – подпрограмма)</w:t>
            </w:r>
          </w:p>
        </w:tc>
      </w:tr>
      <w:tr w:rsidR="0096791A" w:rsidTr="00570359">
        <w:trPr>
          <w:trHeight w:val="800"/>
        </w:trPr>
        <w:tc>
          <w:tcPr>
            <w:tcW w:w="2639" w:type="dxa"/>
            <w:shd w:val="clear" w:color="auto" w:fill="auto"/>
          </w:tcPr>
          <w:p w:rsidR="0096791A" w:rsidRDefault="009911B1" w:rsidP="00E9594C">
            <w:pPr>
              <w:pStyle w:val="ConsPlusCell"/>
              <w:rPr>
                <w:rFonts w:ascii="Times New Roman" w:hAnsi="Times New Roman" w:cs="Times New Roman"/>
                <w:sz w:val="28"/>
                <w:szCs w:val="28"/>
              </w:rPr>
            </w:pPr>
            <w:r>
              <w:rPr>
                <w:rFonts w:ascii="Times New Roman" w:hAnsi="Times New Roman" w:cs="Times New Roman"/>
                <w:sz w:val="28"/>
                <w:szCs w:val="28"/>
              </w:rPr>
              <w:t>Наименование муниципальной</w:t>
            </w:r>
            <w:r w:rsidR="0096791A">
              <w:rPr>
                <w:rFonts w:ascii="Times New Roman" w:hAnsi="Times New Roman" w:cs="Times New Roman"/>
                <w:sz w:val="28"/>
                <w:szCs w:val="28"/>
              </w:rPr>
              <w:t xml:space="preserve"> программы, в рамках которой реализуется </w:t>
            </w:r>
            <w:r w:rsidR="00E9594C">
              <w:rPr>
                <w:rFonts w:ascii="Times New Roman" w:hAnsi="Times New Roman" w:cs="Times New Roman"/>
                <w:sz w:val="28"/>
                <w:szCs w:val="28"/>
              </w:rPr>
              <w:t>п</w:t>
            </w:r>
            <w:r w:rsidR="0096791A">
              <w:rPr>
                <w:rFonts w:ascii="Times New Roman" w:hAnsi="Times New Roman" w:cs="Times New Roman"/>
                <w:sz w:val="28"/>
                <w:szCs w:val="28"/>
              </w:rPr>
              <w:t>одпрограмма</w:t>
            </w:r>
          </w:p>
        </w:tc>
        <w:tc>
          <w:tcPr>
            <w:tcW w:w="7217" w:type="dxa"/>
            <w:shd w:val="clear" w:color="auto" w:fill="auto"/>
          </w:tcPr>
          <w:p w:rsidR="0096791A" w:rsidRDefault="0096791A" w:rsidP="00C64B64">
            <w:pPr>
              <w:pStyle w:val="ConsPlusCell"/>
              <w:rPr>
                <w:rFonts w:ascii="Times New Roman" w:hAnsi="Times New Roman" w:cs="Times New Roman"/>
                <w:sz w:val="28"/>
                <w:szCs w:val="28"/>
              </w:rPr>
            </w:pPr>
            <w:r>
              <w:rPr>
                <w:rFonts w:ascii="Times New Roman" w:hAnsi="Times New Roman" w:cs="Times New Roman"/>
                <w:sz w:val="28"/>
                <w:szCs w:val="28"/>
              </w:rPr>
              <w:t>«</w:t>
            </w:r>
            <w:r w:rsidR="009911B1">
              <w:rPr>
                <w:rFonts w:ascii="Times New Roman" w:hAnsi="Times New Roman" w:cs="Times New Roman"/>
                <w:sz w:val="28"/>
                <w:szCs w:val="28"/>
              </w:rPr>
              <w:t>Безопасный город</w:t>
            </w:r>
            <w:r w:rsidR="005B0B51">
              <w:rPr>
                <w:rFonts w:ascii="Times New Roman" w:hAnsi="Times New Roman" w:cs="Times New Roman"/>
                <w:sz w:val="28"/>
                <w:szCs w:val="28"/>
              </w:rPr>
              <w:t>»</w:t>
            </w:r>
            <w:r w:rsidR="009911B1">
              <w:rPr>
                <w:rFonts w:ascii="Times New Roman" w:hAnsi="Times New Roman" w:cs="Times New Roman"/>
                <w:sz w:val="28"/>
                <w:szCs w:val="28"/>
              </w:rPr>
              <w:t xml:space="preserve"> </w:t>
            </w:r>
          </w:p>
        </w:tc>
      </w:tr>
      <w:tr w:rsidR="0096791A" w:rsidTr="00570359">
        <w:trPr>
          <w:trHeight w:val="800"/>
        </w:trPr>
        <w:tc>
          <w:tcPr>
            <w:tcW w:w="2639" w:type="dxa"/>
            <w:shd w:val="clear" w:color="auto" w:fill="auto"/>
          </w:tcPr>
          <w:p w:rsidR="0096791A" w:rsidRDefault="0096791A" w:rsidP="001B316B">
            <w:pPr>
              <w:pStyle w:val="ConsPlusCell"/>
              <w:rPr>
                <w:rFonts w:ascii="Times New Roman" w:eastAsia="Calibri" w:hAnsi="Times New Roman" w:cs="Times New Roman"/>
                <w:spacing w:val="-2"/>
                <w:sz w:val="28"/>
                <w:szCs w:val="28"/>
              </w:rPr>
            </w:pPr>
            <w:r>
              <w:rPr>
                <w:rFonts w:ascii="Times New Roman" w:hAnsi="Times New Roman" w:cs="Times New Roman"/>
                <w:sz w:val="28"/>
                <w:szCs w:val="28"/>
              </w:rPr>
              <w:t xml:space="preserve">Исполнители </w:t>
            </w:r>
            <w:r w:rsidR="00E9594C">
              <w:rPr>
                <w:rFonts w:ascii="Times New Roman" w:hAnsi="Times New Roman" w:cs="Times New Roman"/>
                <w:sz w:val="28"/>
                <w:szCs w:val="28"/>
              </w:rPr>
              <w:t>п</w:t>
            </w:r>
            <w:r>
              <w:rPr>
                <w:rFonts w:ascii="Times New Roman" w:hAnsi="Times New Roman" w:cs="Times New Roman"/>
                <w:sz w:val="28"/>
                <w:szCs w:val="28"/>
              </w:rPr>
              <w:t>одпрограммы</w:t>
            </w:r>
          </w:p>
        </w:tc>
        <w:tc>
          <w:tcPr>
            <w:tcW w:w="7217" w:type="dxa"/>
            <w:shd w:val="clear" w:color="auto" w:fill="auto"/>
          </w:tcPr>
          <w:p w:rsidR="009C59BF" w:rsidRPr="00AC1ED9" w:rsidRDefault="009C59BF" w:rsidP="009C59BF">
            <w:pPr>
              <w:pStyle w:val="ConsPlusNonformat"/>
              <w:tabs>
                <w:tab w:val="left" w:pos="355"/>
              </w:tabs>
              <w:ind w:firstLine="357"/>
              <w:rPr>
                <w:rFonts w:ascii="Times New Roman" w:hAnsi="Times New Roman" w:cs="Times New Roman"/>
                <w:sz w:val="28"/>
                <w:szCs w:val="28"/>
              </w:rPr>
            </w:pPr>
            <w:r w:rsidRPr="00AC1ED9">
              <w:rPr>
                <w:rFonts w:ascii="Times New Roman" w:hAnsi="Times New Roman" w:cs="Times New Roman"/>
                <w:sz w:val="28"/>
                <w:szCs w:val="28"/>
              </w:rPr>
              <w:t>Администрация ЗАТО г.Железногорск</w:t>
            </w:r>
          </w:p>
          <w:p w:rsidR="009C59BF" w:rsidRPr="00AC1ED9" w:rsidRDefault="009C59BF" w:rsidP="009C59BF">
            <w:pPr>
              <w:pStyle w:val="ConsPlusNonformat"/>
              <w:tabs>
                <w:tab w:val="left" w:pos="355"/>
              </w:tabs>
              <w:ind w:firstLine="357"/>
              <w:rPr>
                <w:rFonts w:ascii="Times New Roman" w:hAnsi="Times New Roman" w:cs="Times New Roman"/>
                <w:sz w:val="28"/>
                <w:szCs w:val="28"/>
              </w:rPr>
            </w:pPr>
            <w:r w:rsidRPr="00AC1ED9">
              <w:rPr>
                <w:rFonts w:ascii="Times New Roman" w:hAnsi="Times New Roman" w:cs="Times New Roman"/>
                <w:sz w:val="28"/>
                <w:szCs w:val="28"/>
              </w:rPr>
              <w:t xml:space="preserve">Муниципальное казенное учреждение «Управление образования» (далее - МКУ «Управление образования»)  </w:t>
            </w:r>
          </w:p>
          <w:p w:rsidR="009C59BF" w:rsidRPr="00AC1ED9" w:rsidRDefault="009C59BF" w:rsidP="009C59BF">
            <w:pPr>
              <w:pStyle w:val="ConsPlusNonformat"/>
              <w:tabs>
                <w:tab w:val="left" w:pos="355"/>
              </w:tabs>
              <w:ind w:firstLine="357"/>
              <w:rPr>
                <w:rFonts w:ascii="Times New Roman" w:hAnsi="Times New Roman" w:cs="Times New Roman"/>
                <w:sz w:val="28"/>
                <w:szCs w:val="28"/>
              </w:rPr>
            </w:pPr>
            <w:r w:rsidRPr="00AC1ED9">
              <w:rPr>
                <w:rFonts w:ascii="Times New Roman" w:hAnsi="Times New Roman" w:cs="Times New Roman"/>
                <w:sz w:val="28"/>
                <w:szCs w:val="28"/>
              </w:rPr>
              <w:t>Муниципальное казенное учреждение «Управление культуры» (далее - МКУ «Управление культуры»)</w:t>
            </w:r>
          </w:p>
          <w:p w:rsidR="00E064DE" w:rsidRPr="00AC1ED9" w:rsidRDefault="00E064DE" w:rsidP="00E064DE">
            <w:pPr>
              <w:pStyle w:val="ConsPlusNonformat"/>
              <w:tabs>
                <w:tab w:val="left" w:pos="355"/>
              </w:tabs>
              <w:ind w:firstLine="357"/>
              <w:rPr>
                <w:rFonts w:ascii="Times New Roman" w:hAnsi="Times New Roman" w:cs="Times New Roman"/>
                <w:sz w:val="28"/>
                <w:szCs w:val="28"/>
              </w:rPr>
            </w:pPr>
            <w:r w:rsidRPr="00AC1ED9">
              <w:rPr>
                <w:rFonts w:ascii="Times New Roman" w:hAnsi="Times New Roman" w:cs="Times New Roman"/>
                <w:sz w:val="28"/>
                <w:szCs w:val="28"/>
              </w:rPr>
              <w:t>Муниципальное казенное учреждение «Управление физической культуры и спорта» (далее – МКУ «УФКиС»)</w:t>
            </w:r>
          </w:p>
          <w:p w:rsidR="00E064DE" w:rsidRPr="00AC1ED9" w:rsidRDefault="00E064DE" w:rsidP="00E064DE">
            <w:pPr>
              <w:pStyle w:val="ConsPlusNonformat"/>
              <w:tabs>
                <w:tab w:val="left" w:pos="355"/>
              </w:tabs>
              <w:rPr>
                <w:rFonts w:ascii="Times New Roman" w:hAnsi="Times New Roman" w:cs="Times New Roman"/>
                <w:sz w:val="28"/>
                <w:szCs w:val="28"/>
              </w:rPr>
            </w:pPr>
            <w:r w:rsidRPr="00AC1ED9">
              <w:rPr>
                <w:rFonts w:ascii="Times New Roman" w:hAnsi="Times New Roman" w:cs="Times New Roman"/>
                <w:sz w:val="28"/>
                <w:szCs w:val="28"/>
              </w:rPr>
              <w:t xml:space="preserve">     Управление социальной защиты населения Администрации ЗАТО г. Железногорск (далее УСЗН)</w:t>
            </w:r>
          </w:p>
          <w:p w:rsidR="00E064DE" w:rsidRPr="00AC1ED9" w:rsidRDefault="00E064DE" w:rsidP="00E064DE">
            <w:pPr>
              <w:pStyle w:val="ConsPlusNonformat"/>
              <w:tabs>
                <w:tab w:val="left" w:pos="355"/>
              </w:tabs>
              <w:rPr>
                <w:rFonts w:ascii="Times New Roman" w:hAnsi="Times New Roman" w:cs="Times New Roman"/>
                <w:sz w:val="28"/>
                <w:szCs w:val="28"/>
              </w:rPr>
            </w:pPr>
            <w:r w:rsidRPr="00AC1ED9">
              <w:rPr>
                <w:rFonts w:ascii="Times New Roman" w:hAnsi="Times New Roman" w:cs="Times New Roman"/>
                <w:sz w:val="28"/>
                <w:szCs w:val="28"/>
              </w:rPr>
              <w:t xml:space="preserve">     Отдел общественной безопасности и режима Администрации ЗАТО г. Железногорск (далее – ОБиР)</w:t>
            </w:r>
          </w:p>
          <w:p w:rsidR="009C59BF" w:rsidRPr="00AC1ED9" w:rsidRDefault="009C59BF" w:rsidP="009C59BF">
            <w:pPr>
              <w:pStyle w:val="ConsPlusNonformat"/>
              <w:tabs>
                <w:tab w:val="left" w:pos="355"/>
              </w:tabs>
              <w:ind w:firstLine="357"/>
              <w:rPr>
                <w:rFonts w:ascii="Times New Roman" w:hAnsi="Times New Roman" w:cs="Times New Roman"/>
                <w:sz w:val="28"/>
                <w:szCs w:val="28"/>
              </w:rPr>
            </w:pPr>
            <w:r w:rsidRPr="00AC1ED9">
              <w:rPr>
                <w:rFonts w:ascii="Times New Roman" w:hAnsi="Times New Roman" w:cs="Times New Roman"/>
                <w:sz w:val="28"/>
                <w:szCs w:val="28"/>
              </w:rPr>
              <w:t>Муниципальное бюджетное учреждение культуры Центральная городская библиотека им. М.Горького (далее - МБУК ЦГБ)</w:t>
            </w:r>
          </w:p>
          <w:p w:rsidR="009C59BF" w:rsidRPr="00AC1ED9" w:rsidRDefault="009C59BF" w:rsidP="009C59BF">
            <w:pPr>
              <w:pStyle w:val="ConsPlusNonformat"/>
              <w:tabs>
                <w:tab w:val="left" w:pos="355"/>
              </w:tabs>
              <w:ind w:firstLine="357"/>
              <w:rPr>
                <w:rFonts w:ascii="Times New Roman" w:hAnsi="Times New Roman" w:cs="Times New Roman"/>
                <w:sz w:val="28"/>
                <w:szCs w:val="28"/>
              </w:rPr>
            </w:pPr>
            <w:r w:rsidRPr="00AC1ED9">
              <w:rPr>
                <w:rFonts w:ascii="Times New Roman" w:hAnsi="Times New Roman" w:cs="Times New Roman"/>
                <w:sz w:val="28"/>
                <w:szCs w:val="28"/>
              </w:rPr>
              <w:t xml:space="preserve">Муниципальное бюджетное учреждение культуры «Центр досуга» (далее - МБУК ЦД) </w:t>
            </w:r>
          </w:p>
          <w:p w:rsidR="009C59BF" w:rsidRPr="00AC1ED9" w:rsidRDefault="009C59BF" w:rsidP="009C59BF">
            <w:pPr>
              <w:pStyle w:val="ConsPlusNonformat"/>
              <w:tabs>
                <w:tab w:val="left" w:pos="355"/>
              </w:tabs>
              <w:ind w:firstLine="357"/>
              <w:rPr>
                <w:rFonts w:ascii="Times New Roman" w:hAnsi="Times New Roman" w:cs="Times New Roman"/>
                <w:sz w:val="28"/>
                <w:szCs w:val="28"/>
              </w:rPr>
            </w:pPr>
            <w:r w:rsidRPr="00AC1ED9">
              <w:rPr>
                <w:rFonts w:ascii="Times New Roman" w:hAnsi="Times New Roman" w:cs="Times New Roman"/>
                <w:sz w:val="28"/>
                <w:szCs w:val="28"/>
              </w:rPr>
              <w:t>Муниципальное автономное учреждение «Комбинат оздоровительных спортивных сооружений» (далее - МАУ «КОСС»)</w:t>
            </w:r>
          </w:p>
          <w:p w:rsidR="009C59BF" w:rsidRPr="00AC1ED9" w:rsidRDefault="009C59BF" w:rsidP="009C59BF">
            <w:pPr>
              <w:pStyle w:val="ConsPlusNonformat"/>
              <w:tabs>
                <w:tab w:val="left" w:pos="355"/>
              </w:tabs>
              <w:ind w:firstLine="357"/>
              <w:rPr>
                <w:rFonts w:ascii="Times New Roman" w:hAnsi="Times New Roman" w:cs="Times New Roman"/>
                <w:sz w:val="28"/>
                <w:szCs w:val="28"/>
              </w:rPr>
            </w:pPr>
            <w:r w:rsidRPr="00AC1ED9">
              <w:rPr>
                <w:rFonts w:ascii="Times New Roman" w:hAnsi="Times New Roman" w:cs="Times New Roman"/>
                <w:sz w:val="28"/>
                <w:szCs w:val="28"/>
              </w:rPr>
              <w:t xml:space="preserve">Муниципальное </w:t>
            </w:r>
            <w:r w:rsidR="00544F17" w:rsidRPr="00AC1ED9">
              <w:rPr>
                <w:rFonts w:ascii="Times New Roman" w:hAnsi="Times New Roman" w:cs="Times New Roman"/>
                <w:sz w:val="28"/>
                <w:szCs w:val="28"/>
              </w:rPr>
              <w:t>бюджетное</w:t>
            </w:r>
            <w:r w:rsidRPr="00AC1ED9">
              <w:rPr>
                <w:rFonts w:ascii="Times New Roman" w:hAnsi="Times New Roman" w:cs="Times New Roman"/>
                <w:sz w:val="28"/>
                <w:szCs w:val="28"/>
              </w:rPr>
              <w:t xml:space="preserve"> учреждение дополнительного образования детско-юношеская спортивная школа № 1 (далее - М</w:t>
            </w:r>
            <w:r w:rsidR="00544F17" w:rsidRPr="00AC1ED9">
              <w:rPr>
                <w:rFonts w:ascii="Times New Roman" w:hAnsi="Times New Roman" w:cs="Times New Roman"/>
                <w:sz w:val="28"/>
                <w:szCs w:val="28"/>
              </w:rPr>
              <w:t>БУ</w:t>
            </w:r>
            <w:r w:rsidRPr="00AC1ED9">
              <w:rPr>
                <w:rFonts w:ascii="Times New Roman" w:hAnsi="Times New Roman" w:cs="Times New Roman"/>
                <w:sz w:val="28"/>
                <w:szCs w:val="28"/>
              </w:rPr>
              <w:t xml:space="preserve"> ДО ДЮСШ – 1)</w:t>
            </w:r>
          </w:p>
          <w:p w:rsidR="0096791A" w:rsidRDefault="009C59BF" w:rsidP="00E064DE">
            <w:pPr>
              <w:pStyle w:val="ConsPlusNonformat"/>
              <w:ind w:firstLine="357"/>
              <w:rPr>
                <w:rFonts w:ascii="Times New Roman" w:hAnsi="Times New Roman" w:cs="Times New Roman"/>
                <w:sz w:val="28"/>
                <w:szCs w:val="28"/>
              </w:rPr>
            </w:pPr>
            <w:r w:rsidRPr="00AC1ED9">
              <w:rPr>
                <w:rFonts w:ascii="Times New Roman" w:hAnsi="Times New Roman" w:cs="Times New Roman"/>
                <w:sz w:val="28"/>
                <w:szCs w:val="28"/>
              </w:rPr>
              <w:t>Муниципальное казенное учреждение «Центр общественных связей» (далее - МКУ «ЦОС»)</w:t>
            </w:r>
          </w:p>
        </w:tc>
      </w:tr>
      <w:tr w:rsidR="00A948E4" w:rsidRPr="00021586" w:rsidTr="00570359">
        <w:trPr>
          <w:trHeight w:val="928"/>
        </w:trPr>
        <w:tc>
          <w:tcPr>
            <w:tcW w:w="2639" w:type="dxa"/>
            <w:vMerge w:val="restart"/>
            <w:shd w:val="clear" w:color="auto" w:fill="auto"/>
          </w:tcPr>
          <w:p w:rsidR="00A948E4" w:rsidRDefault="00A948E4" w:rsidP="00A948E4">
            <w:pPr>
              <w:pStyle w:val="ConsPlusCell"/>
              <w:rPr>
                <w:rFonts w:ascii="Times New Roman" w:hAnsi="Times New Roman"/>
                <w:sz w:val="28"/>
                <w:szCs w:val="28"/>
              </w:rPr>
            </w:pPr>
            <w:r>
              <w:rPr>
                <w:rFonts w:ascii="Times New Roman" w:hAnsi="Times New Roman" w:cs="Times New Roman"/>
                <w:sz w:val="28"/>
                <w:szCs w:val="28"/>
              </w:rPr>
              <w:lastRenderedPageBreak/>
              <w:t>Цель и з</w:t>
            </w:r>
            <w:r w:rsidRPr="008F204A">
              <w:rPr>
                <w:rFonts w:ascii="Times New Roman" w:hAnsi="Times New Roman" w:cs="Times New Roman"/>
                <w:sz w:val="28"/>
                <w:szCs w:val="28"/>
              </w:rPr>
              <w:t xml:space="preserve">адачи </w:t>
            </w:r>
            <w:r>
              <w:rPr>
                <w:rFonts w:ascii="Times New Roman" w:hAnsi="Times New Roman" w:cs="Times New Roman"/>
                <w:sz w:val="28"/>
                <w:szCs w:val="28"/>
              </w:rPr>
              <w:t>п</w:t>
            </w:r>
            <w:r w:rsidRPr="008F204A">
              <w:rPr>
                <w:rFonts w:ascii="Times New Roman" w:hAnsi="Times New Roman" w:cs="Times New Roman"/>
                <w:sz w:val="28"/>
                <w:szCs w:val="28"/>
              </w:rPr>
              <w:t>одпрограммы</w:t>
            </w:r>
          </w:p>
        </w:tc>
        <w:tc>
          <w:tcPr>
            <w:tcW w:w="7217" w:type="dxa"/>
            <w:shd w:val="clear" w:color="auto" w:fill="auto"/>
          </w:tcPr>
          <w:p w:rsidR="00A948E4" w:rsidRPr="00405725" w:rsidRDefault="00A948E4" w:rsidP="00405725">
            <w:pPr>
              <w:pStyle w:val="ConsPlusNormal"/>
              <w:widowControl/>
              <w:ind w:firstLine="0"/>
              <w:rPr>
                <w:rFonts w:ascii="Times New Roman" w:hAnsi="Times New Roman" w:cs="Times New Roman"/>
                <w:sz w:val="28"/>
                <w:szCs w:val="28"/>
              </w:rPr>
            </w:pPr>
            <w:r>
              <w:rPr>
                <w:rFonts w:ascii="Times New Roman" w:hAnsi="Times New Roman" w:cs="Times New Roman"/>
                <w:sz w:val="28"/>
                <w:szCs w:val="28"/>
              </w:rPr>
              <w:t xml:space="preserve">Сокращение масштабов немедицинского потребления наркотиков, снижение негативных социально-экономических последствий, вызванных распространением наркомании в ЗАТО Железногорск </w:t>
            </w:r>
          </w:p>
        </w:tc>
      </w:tr>
      <w:tr w:rsidR="00A948E4" w:rsidRPr="00FC056B" w:rsidTr="00570359">
        <w:trPr>
          <w:trHeight w:val="800"/>
        </w:trPr>
        <w:tc>
          <w:tcPr>
            <w:tcW w:w="2639" w:type="dxa"/>
            <w:vMerge/>
            <w:shd w:val="clear" w:color="auto" w:fill="auto"/>
          </w:tcPr>
          <w:p w:rsidR="00A948E4" w:rsidRPr="008F204A" w:rsidRDefault="00A948E4" w:rsidP="00E9594C">
            <w:pPr>
              <w:pStyle w:val="ConsPlusCell"/>
              <w:rPr>
                <w:rFonts w:ascii="Times New Roman" w:hAnsi="Times New Roman" w:cs="Times New Roman"/>
                <w:sz w:val="28"/>
                <w:szCs w:val="28"/>
              </w:rPr>
            </w:pPr>
          </w:p>
        </w:tc>
        <w:tc>
          <w:tcPr>
            <w:tcW w:w="7217" w:type="dxa"/>
            <w:shd w:val="clear" w:color="auto" w:fill="auto"/>
          </w:tcPr>
          <w:p w:rsidR="00A948E4" w:rsidRPr="009911B1" w:rsidRDefault="00A948E4" w:rsidP="001B316B">
            <w:pPr>
              <w:pStyle w:val="ConsPlusNormal"/>
              <w:widowControl/>
              <w:rPr>
                <w:rFonts w:ascii="Times New Roman" w:hAnsi="Times New Roman" w:cs="Times New Roman"/>
                <w:sz w:val="28"/>
                <w:szCs w:val="28"/>
              </w:rPr>
            </w:pPr>
            <w:r>
              <w:rPr>
                <w:rFonts w:ascii="Times New Roman" w:hAnsi="Times New Roman" w:cs="Times New Roman"/>
                <w:sz w:val="28"/>
                <w:szCs w:val="28"/>
              </w:rPr>
              <w:t>Формирование у населения ЗАТО Железногорск негативного отношения к незаконному потреблению наркотических средств и психотропных веществ</w:t>
            </w:r>
          </w:p>
        </w:tc>
      </w:tr>
      <w:tr w:rsidR="0096791A" w:rsidRPr="00723FAD" w:rsidTr="00570359">
        <w:trPr>
          <w:trHeight w:val="800"/>
        </w:trPr>
        <w:tc>
          <w:tcPr>
            <w:tcW w:w="2639" w:type="dxa"/>
            <w:shd w:val="clear" w:color="auto" w:fill="auto"/>
          </w:tcPr>
          <w:p w:rsidR="0096791A" w:rsidRPr="00843D68" w:rsidRDefault="001B316B" w:rsidP="00E9594C">
            <w:pPr>
              <w:pStyle w:val="ConsPlusCell"/>
              <w:rPr>
                <w:rFonts w:ascii="Times New Roman" w:hAnsi="Times New Roman"/>
                <w:sz w:val="28"/>
                <w:szCs w:val="28"/>
              </w:rPr>
            </w:pPr>
            <w:r>
              <w:rPr>
                <w:rFonts w:ascii="Times New Roman" w:hAnsi="Times New Roman" w:cs="Times New Roman"/>
                <w:sz w:val="28"/>
                <w:szCs w:val="28"/>
              </w:rPr>
              <w:t>Показатели результативности</w:t>
            </w:r>
            <w:r w:rsidR="0096791A" w:rsidRPr="00843D68">
              <w:rPr>
                <w:rFonts w:ascii="Times New Roman" w:hAnsi="Times New Roman" w:cs="Times New Roman"/>
                <w:sz w:val="28"/>
                <w:szCs w:val="28"/>
              </w:rPr>
              <w:t xml:space="preserve">  </w:t>
            </w:r>
            <w:r w:rsidR="0096791A" w:rsidRPr="00843D68">
              <w:rPr>
                <w:rFonts w:ascii="Times New Roman" w:hAnsi="Times New Roman" w:cs="Times New Roman"/>
                <w:sz w:val="28"/>
                <w:szCs w:val="28"/>
              </w:rPr>
              <w:br/>
            </w:r>
          </w:p>
        </w:tc>
        <w:tc>
          <w:tcPr>
            <w:tcW w:w="7217" w:type="dxa"/>
            <w:shd w:val="clear" w:color="auto" w:fill="auto"/>
          </w:tcPr>
          <w:p w:rsidR="00BE654E" w:rsidRDefault="009911B1" w:rsidP="009911B1">
            <w:pPr>
              <w:pStyle w:val="ConsPlusNonformat"/>
              <w:widowControl/>
              <w:rPr>
                <w:rFonts w:ascii="Times New Roman" w:hAnsi="Times New Roman" w:cs="Times New Roman"/>
                <w:color w:val="000000"/>
                <w:sz w:val="28"/>
                <w:szCs w:val="28"/>
              </w:rPr>
            </w:pPr>
            <w:r>
              <w:rPr>
                <w:rFonts w:ascii="Times New Roman" w:hAnsi="Times New Roman" w:cs="Times New Roman"/>
                <w:color w:val="000000"/>
                <w:sz w:val="28"/>
                <w:szCs w:val="28"/>
              </w:rPr>
              <w:t xml:space="preserve">          Количество о</w:t>
            </w:r>
            <w:r w:rsidRPr="00AB20AF">
              <w:rPr>
                <w:rFonts w:ascii="Times New Roman" w:hAnsi="Times New Roman" w:cs="Times New Roman"/>
                <w:color w:val="000000"/>
                <w:sz w:val="28"/>
                <w:szCs w:val="28"/>
              </w:rPr>
              <w:t>публик</w:t>
            </w:r>
            <w:r>
              <w:rPr>
                <w:rFonts w:ascii="Times New Roman" w:hAnsi="Times New Roman" w:cs="Times New Roman"/>
                <w:color w:val="000000"/>
                <w:sz w:val="28"/>
                <w:szCs w:val="28"/>
              </w:rPr>
              <w:t>ованных</w:t>
            </w:r>
            <w:r w:rsidRPr="00AB20AF">
              <w:rPr>
                <w:rFonts w:ascii="Times New Roman" w:hAnsi="Times New Roman" w:cs="Times New Roman"/>
                <w:color w:val="000000"/>
                <w:sz w:val="28"/>
                <w:szCs w:val="28"/>
              </w:rPr>
              <w:t xml:space="preserve"> материалов</w:t>
            </w:r>
            <w:r>
              <w:rPr>
                <w:rFonts w:ascii="Times New Roman" w:hAnsi="Times New Roman" w:cs="Times New Roman"/>
                <w:color w:val="000000"/>
                <w:sz w:val="28"/>
                <w:szCs w:val="28"/>
              </w:rPr>
              <w:t>,</w:t>
            </w:r>
            <w:r w:rsidRPr="00AB20AF">
              <w:rPr>
                <w:rFonts w:ascii="Times New Roman" w:hAnsi="Times New Roman" w:cs="Times New Roman"/>
                <w:color w:val="000000"/>
                <w:sz w:val="28"/>
                <w:szCs w:val="28"/>
              </w:rPr>
              <w:t xml:space="preserve"> видеороликов в средствах массовой информации</w:t>
            </w:r>
            <w:r>
              <w:rPr>
                <w:rFonts w:ascii="Times New Roman" w:hAnsi="Times New Roman" w:cs="Times New Roman"/>
                <w:color w:val="000000"/>
                <w:sz w:val="28"/>
                <w:szCs w:val="28"/>
              </w:rPr>
              <w:t xml:space="preserve">, </w:t>
            </w:r>
            <w:r w:rsidR="00BE654E" w:rsidRPr="00AB20AF">
              <w:rPr>
                <w:rFonts w:ascii="Times New Roman" w:hAnsi="Times New Roman" w:cs="Times New Roman"/>
                <w:color w:val="000000"/>
                <w:sz w:val="28"/>
                <w:szCs w:val="28"/>
              </w:rPr>
              <w:t>не менее 9 видеороликов (по 3 ежегодно)</w:t>
            </w:r>
            <w:r w:rsidR="00BE654E">
              <w:rPr>
                <w:rFonts w:ascii="Times New Roman" w:hAnsi="Times New Roman" w:cs="Times New Roman"/>
                <w:color w:val="000000"/>
                <w:sz w:val="28"/>
                <w:szCs w:val="28"/>
              </w:rPr>
              <w:t>,</w:t>
            </w:r>
            <w:r w:rsidR="00BE654E" w:rsidRPr="00AB20AF">
              <w:rPr>
                <w:rFonts w:ascii="Times New Roman" w:hAnsi="Times New Roman" w:cs="Times New Roman"/>
                <w:color w:val="000000"/>
                <w:sz w:val="28"/>
                <w:szCs w:val="28"/>
              </w:rPr>
              <w:t xml:space="preserve"> 15 публикаций  </w:t>
            </w:r>
            <w:r w:rsidR="00BE654E" w:rsidRPr="00AB20AF">
              <w:rPr>
                <w:color w:val="000000"/>
                <w:sz w:val="28"/>
                <w:szCs w:val="28"/>
              </w:rPr>
              <w:t xml:space="preserve"> </w:t>
            </w:r>
            <w:r w:rsidR="00BE654E" w:rsidRPr="00AB20AF">
              <w:rPr>
                <w:rFonts w:ascii="Times New Roman" w:hAnsi="Times New Roman" w:cs="Times New Roman"/>
                <w:color w:val="000000"/>
                <w:sz w:val="28"/>
                <w:szCs w:val="28"/>
              </w:rPr>
              <w:t>(по 5 ежегодно)</w:t>
            </w:r>
            <w:r w:rsidR="00BE654E">
              <w:rPr>
                <w:rFonts w:ascii="Times New Roman" w:hAnsi="Times New Roman" w:cs="Times New Roman"/>
                <w:color w:val="000000"/>
                <w:sz w:val="28"/>
                <w:szCs w:val="28"/>
              </w:rPr>
              <w:t xml:space="preserve">; </w:t>
            </w:r>
          </w:p>
          <w:p w:rsidR="009911B1" w:rsidRDefault="00570359" w:rsidP="009911B1">
            <w:pPr>
              <w:pStyle w:val="ConsPlusNonformat"/>
              <w:widowControl/>
              <w:rPr>
                <w:rFonts w:ascii="Times New Roman" w:hAnsi="Times New Roman" w:cs="Times New Roman"/>
                <w:color w:val="000000"/>
                <w:sz w:val="28"/>
                <w:szCs w:val="28"/>
              </w:rPr>
            </w:pPr>
            <w:r>
              <w:rPr>
                <w:rFonts w:ascii="Times New Roman" w:hAnsi="Times New Roman" w:cs="Times New Roman"/>
                <w:color w:val="000000"/>
                <w:sz w:val="28"/>
                <w:szCs w:val="28"/>
              </w:rPr>
              <w:t xml:space="preserve">          к</w:t>
            </w:r>
            <w:r w:rsidR="009911B1" w:rsidRPr="00AB20AF">
              <w:rPr>
                <w:rFonts w:ascii="Times New Roman" w:hAnsi="Times New Roman" w:cs="Times New Roman"/>
                <w:color w:val="000000"/>
                <w:sz w:val="28"/>
                <w:szCs w:val="28"/>
              </w:rPr>
              <w:t>оличество проведенных мероприятий</w:t>
            </w:r>
            <w:r w:rsidR="009911B1">
              <w:rPr>
                <w:rFonts w:ascii="Times New Roman" w:hAnsi="Times New Roman" w:cs="Times New Roman"/>
                <w:color w:val="000000"/>
                <w:sz w:val="28"/>
                <w:szCs w:val="28"/>
              </w:rPr>
              <w:t xml:space="preserve"> по профилактике злоупотребления наркотиками</w:t>
            </w:r>
            <w:r w:rsidR="009C61B2">
              <w:rPr>
                <w:rFonts w:ascii="Times New Roman" w:hAnsi="Times New Roman" w:cs="Times New Roman"/>
                <w:color w:val="000000"/>
                <w:sz w:val="28"/>
                <w:szCs w:val="28"/>
              </w:rPr>
              <w:t xml:space="preserve"> </w:t>
            </w:r>
            <w:r w:rsidR="00382802">
              <w:rPr>
                <w:rFonts w:ascii="Times New Roman" w:hAnsi="Times New Roman" w:cs="Times New Roman"/>
                <w:color w:val="000000"/>
                <w:sz w:val="28"/>
                <w:szCs w:val="28"/>
              </w:rPr>
              <w:t xml:space="preserve">не менее 27 </w:t>
            </w:r>
            <w:r w:rsidR="009C61B2">
              <w:rPr>
                <w:rFonts w:ascii="Times New Roman" w:hAnsi="Times New Roman" w:cs="Times New Roman"/>
                <w:color w:val="000000"/>
                <w:sz w:val="28"/>
                <w:szCs w:val="28"/>
              </w:rPr>
              <w:t>(</w:t>
            </w:r>
            <w:r w:rsidR="00382802">
              <w:rPr>
                <w:rFonts w:ascii="Times New Roman" w:hAnsi="Times New Roman" w:cs="Times New Roman"/>
                <w:color w:val="000000"/>
                <w:sz w:val="28"/>
                <w:szCs w:val="28"/>
              </w:rPr>
              <w:t>не менее</w:t>
            </w:r>
            <w:r w:rsidR="009C61B2">
              <w:rPr>
                <w:rFonts w:ascii="Times New Roman" w:hAnsi="Times New Roman" w:cs="Times New Roman"/>
                <w:color w:val="000000"/>
                <w:sz w:val="28"/>
                <w:szCs w:val="28"/>
              </w:rPr>
              <w:t xml:space="preserve"> </w:t>
            </w:r>
            <w:r w:rsidR="00382802">
              <w:rPr>
                <w:rFonts w:ascii="Times New Roman" w:hAnsi="Times New Roman" w:cs="Times New Roman"/>
                <w:color w:val="000000"/>
                <w:sz w:val="28"/>
                <w:szCs w:val="28"/>
              </w:rPr>
              <w:t xml:space="preserve">9 </w:t>
            </w:r>
            <w:r w:rsidR="009C61B2">
              <w:rPr>
                <w:rFonts w:ascii="Times New Roman" w:hAnsi="Times New Roman" w:cs="Times New Roman"/>
                <w:color w:val="000000"/>
                <w:sz w:val="28"/>
                <w:szCs w:val="28"/>
              </w:rPr>
              <w:t>ежегодно)</w:t>
            </w:r>
            <w:r w:rsidR="009911B1">
              <w:rPr>
                <w:rFonts w:ascii="Times New Roman" w:hAnsi="Times New Roman" w:cs="Times New Roman"/>
                <w:color w:val="000000"/>
                <w:sz w:val="28"/>
                <w:szCs w:val="28"/>
              </w:rPr>
              <w:t>;</w:t>
            </w:r>
          </w:p>
          <w:p w:rsidR="009911B1" w:rsidRDefault="009911B1" w:rsidP="009911B1">
            <w:pPr>
              <w:pStyle w:val="ConsPlusNonformat"/>
              <w:widowControl/>
              <w:rPr>
                <w:rFonts w:ascii="Times New Roman" w:hAnsi="Times New Roman" w:cs="Times New Roman"/>
                <w:sz w:val="28"/>
                <w:szCs w:val="28"/>
              </w:rPr>
            </w:pPr>
            <w:r>
              <w:rPr>
                <w:rFonts w:ascii="Times New Roman" w:hAnsi="Times New Roman" w:cs="Times New Roman"/>
                <w:color w:val="000000"/>
                <w:sz w:val="28"/>
                <w:szCs w:val="28"/>
              </w:rPr>
              <w:t xml:space="preserve">          </w:t>
            </w:r>
            <w:r w:rsidR="00570359">
              <w:rPr>
                <w:rFonts w:ascii="Times New Roman" w:hAnsi="Times New Roman" w:cs="Times New Roman"/>
                <w:sz w:val="28"/>
                <w:szCs w:val="28"/>
              </w:rPr>
              <w:t>к</w:t>
            </w:r>
            <w:r>
              <w:rPr>
                <w:rFonts w:ascii="Times New Roman" w:hAnsi="Times New Roman" w:cs="Times New Roman"/>
                <w:sz w:val="28"/>
                <w:szCs w:val="28"/>
              </w:rPr>
              <w:t>оличество проведенных совместных профилактических мероприятий с участием правоохранительных органов, органов местного самоуправления, организаций и учреждений</w:t>
            </w:r>
            <w:r w:rsidR="009C61B2">
              <w:rPr>
                <w:rFonts w:ascii="Times New Roman" w:hAnsi="Times New Roman" w:cs="Times New Roman"/>
                <w:sz w:val="28"/>
                <w:szCs w:val="28"/>
              </w:rPr>
              <w:t xml:space="preserve"> не менее 12 (не менее 4 ежегодно)</w:t>
            </w:r>
            <w:r>
              <w:rPr>
                <w:rFonts w:ascii="Times New Roman" w:hAnsi="Times New Roman" w:cs="Times New Roman"/>
                <w:sz w:val="28"/>
                <w:szCs w:val="28"/>
              </w:rPr>
              <w:t>;</w:t>
            </w:r>
          </w:p>
          <w:p w:rsidR="009911B1" w:rsidRDefault="009911B1" w:rsidP="009911B1">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r w:rsidR="00570359">
              <w:rPr>
                <w:rFonts w:ascii="Times New Roman" w:hAnsi="Times New Roman" w:cs="Times New Roman"/>
                <w:sz w:val="28"/>
                <w:szCs w:val="28"/>
              </w:rPr>
              <w:t>к</w:t>
            </w:r>
            <w:r w:rsidRPr="00AB20AF">
              <w:rPr>
                <w:rFonts w:ascii="Times New Roman" w:hAnsi="Times New Roman" w:cs="Times New Roman"/>
                <w:sz w:val="28"/>
                <w:szCs w:val="28"/>
              </w:rPr>
              <w:t>оличество родителей охваченных профилактическими антинаркотическими мероприятиями за период реализации Программы, не менее 75% родителей детей, обучающихся в учебных заведениях общего образования в возрасте от 8 до 17 лет (25% ежегодно);</w:t>
            </w:r>
          </w:p>
          <w:p w:rsidR="00227DA8" w:rsidRPr="00AB20AF" w:rsidRDefault="00570359" w:rsidP="00227DA8">
            <w:pPr>
              <w:pStyle w:val="ConsPlusNonformat"/>
              <w:widowControl/>
              <w:suppressAutoHyphens w:val="0"/>
              <w:autoSpaceDN w:val="0"/>
              <w:adjustRightInd w:val="0"/>
              <w:jc w:val="left"/>
              <w:rPr>
                <w:rFonts w:ascii="Times New Roman" w:hAnsi="Times New Roman" w:cs="Times New Roman"/>
                <w:sz w:val="28"/>
                <w:szCs w:val="28"/>
              </w:rPr>
            </w:pPr>
            <w:r>
              <w:rPr>
                <w:rFonts w:ascii="Times New Roman" w:hAnsi="Times New Roman" w:cs="Times New Roman"/>
                <w:sz w:val="28"/>
                <w:szCs w:val="28"/>
              </w:rPr>
              <w:t xml:space="preserve">           к</w:t>
            </w:r>
            <w:r w:rsidR="00227DA8">
              <w:rPr>
                <w:rFonts w:ascii="Times New Roman" w:hAnsi="Times New Roman" w:cs="Times New Roman"/>
                <w:sz w:val="28"/>
                <w:szCs w:val="28"/>
              </w:rPr>
              <w:t xml:space="preserve">оличество </w:t>
            </w:r>
            <w:r w:rsidR="00227DA8" w:rsidRPr="00227DA8">
              <w:rPr>
                <w:rFonts w:ascii="Times New Roman" w:hAnsi="Times New Roman" w:cs="Times New Roman"/>
                <w:sz w:val="28"/>
                <w:szCs w:val="28"/>
              </w:rPr>
              <w:t xml:space="preserve">несовершеннолетних и молодежи в возрасте от 8 до 19 лет </w:t>
            </w:r>
            <w:r w:rsidR="00227DA8">
              <w:rPr>
                <w:rFonts w:ascii="Times New Roman" w:hAnsi="Times New Roman" w:cs="Times New Roman"/>
                <w:sz w:val="28"/>
                <w:szCs w:val="28"/>
              </w:rPr>
              <w:t xml:space="preserve">принявших участие </w:t>
            </w:r>
            <w:r w:rsidR="00227DA8" w:rsidRPr="00227DA8">
              <w:rPr>
                <w:rFonts w:ascii="Times New Roman" w:hAnsi="Times New Roman" w:cs="Times New Roman"/>
                <w:sz w:val="28"/>
                <w:szCs w:val="28"/>
              </w:rPr>
              <w:t>в профилактических антинаркотических мероприятиях</w:t>
            </w:r>
            <w:r w:rsidR="00227DA8">
              <w:rPr>
                <w:rFonts w:ascii="Times New Roman" w:hAnsi="Times New Roman" w:cs="Times New Roman"/>
                <w:sz w:val="28"/>
                <w:szCs w:val="28"/>
              </w:rPr>
              <w:t>,</w:t>
            </w:r>
            <w:r w:rsidR="00227DA8" w:rsidRPr="00227DA8">
              <w:rPr>
                <w:rFonts w:ascii="Times New Roman" w:hAnsi="Times New Roman" w:cs="Times New Roman"/>
                <w:sz w:val="28"/>
                <w:szCs w:val="28"/>
              </w:rPr>
              <w:t xml:space="preserve"> не менее 60 %</w:t>
            </w:r>
            <w:r w:rsidR="00227DA8">
              <w:rPr>
                <w:rFonts w:ascii="Times New Roman" w:hAnsi="Times New Roman" w:cs="Times New Roman"/>
                <w:sz w:val="28"/>
                <w:szCs w:val="28"/>
              </w:rPr>
              <w:t xml:space="preserve"> (20% ежегодно)</w:t>
            </w:r>
            <w:r w:rsidR="00CE4F28">
              <w:rPr>
                <w:rFonts w:ascii="Times New Roman" w:hAnsi="Times New Roman" w:cs="Times New Roman"/>
                <w:sz w:val="28"/>
                <w:szCs w:val="28"/>
              </w:rPr>
              <w:t>;</w:t>
            </w:r>
            <w:r w:rsidR="00227DA8" w:rsidRPr="00227DA8">
              <w:rPr>
                <w:rFonts w:ascii="Times New Roman" w:hAnsi="Times New Roman" w:cs="Times New Roman"/>
                <w:sz w:val="28"/>
                <w:szCs w:val="28"/>
              </w:rPr>
              <w:t xml:space="preserve"> </w:t>
            </w:r>
          </w:p>
          <w:p w:rsidR="009911B1" w:rsidRDefault="009911B1" w:rsidP="009911B1">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r w:rsidR="00570359">
              <w:rPr>
                <w:rFonts w:ascii="Times New Roman" w:hAnsi="Times New Roman" w:cs="Times New Roman"/>
                <w:sz w:val="28"/>
                <w:szCs w:val="28"/>
              </w:rPr>
              <w:t>у</w:t>
            </w:r>
            <w:r w:rsidRPr="00AB20AF">
              <w:rPr>
                <w:rFonts w:ascii="Times New Roman" w:hAnsi="Times New Roman" w:cs="Times New Roman"/>
                <w:sz w:val="28"/>
                <w:szCs w:val="28"/>
              </w:rPr>
              <w:t>величение количества больных наркоманией и алкоголизмом, прошедших лечение и реабилитацию, длительность ремиссии у которых составляет не менее 2 лет, за период реализации Программы не менее чем на 15% (5% ежегодно) относительно 2010 года</w:t>
            </w:r>
          </w:p>
          <w:p w:rsidR="00507D14" w:rsidRPr="00BE654E" w:rsidRDefault="00570359" w:rsidP="00BE654E">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у</w:t>
            </w:r>
            <w:r w:rsidR="009911B1">
              <w:rPr>
                <w:rFonts w:ascii="Times New Roman" w:hAnsi="Times New Roman" w:cs="Times New Roman"/>
                <w:sz w:val="28"/>
                <w:szCs w:val="28"/>
              </w:rPr>
              <w:t>ничтожение очагов дикорастущей конопли на площади 45 Га (по 15 Га) ежегодно</w:t>
            </w:r>
          </w:p>
        </w:tc>
      </w:tr>
      <w:tr w:rsidR="0096791A" w:rsidTr="00570359">
        <w:trPr>
          <w:trHeight w:val="800"/>
        </w:trPr>
        <w:tc>
          <w:tcPr>
            <w:tcW w:w="2639" w:type="dxa"/>
            <w:shd w:val="clear" w:color="auto" w:fill="auto"/>
          </w:tcPr>
          <w:p w:rsidR="0096791A" w:rsidRDefault="0096791A" w:rsidP="00E9594C">
            <w:pPr>
              <w:pStyle w:val="ConsPlusCell"/>
              <w:rPr>
                <w:rFonts w:ascii="Times New Roman" w:hAnsi="Times New Roman" w:cs="Times New Roman"/>
                <w:sz w:val="28"/>
                <w:szCs w:val="28"/>
              </w:rPr>
            </w:pPr>
            <w:r>
              <w:rPr>
                <w:rFonts w:ascii="Times New Roman" w:hAnsi="Times New Roman" w:cs="Times New Roman"/>
                <w:sz w:val="28"/>
                <w:szCs w:val="28"/>
              </w:rPr>
              <w:t xml:space="preserve">Сроки </w:t>
            </w:r>
            <w:r>
              <w:rPr>
                <w:rFonts w:ascii="Times New Roman" w:hAnsi="Times New Roman" w:cs="Times New Roman"/>
                <w:sz w:val="28"/>
                <w:szCs w:val="28"/>
              </w:rPr>
              <w:br/>
              <w:t xml:space="preserve">реализации </w:t>
            </w:r>
            <w:r w:rsidR="00E9594C">
              <w:rPr>
                <w:rFonts w:ascii="Times New Roman" w:hAnsi="Times New Roman" w:cs="Times New Roman"/>
                <w:sz w:val="28"/>
                <w:szCs w:val="28"/>
              </w:rPr>
              <w:t>п</w:t>
            </w:r>
            <w:r>
              <w:rPr>
                <w:rFonts w:ascii="Times New Roman" w:hAnsi="Times New Roman" w:cs="Times New Roman"/>
                <w:sz w:val="28"/>
                <w:szCs w:val="28"/>
              </w:rPr>
              <w:t>одпрограммы</w:t>
            </w:r>
          </w:p>
        </w:tc>
        <w:tc>
          <w:tcPr>
            <w:tcW w:w="7217" w:type="dxa"/>
            <w:shd w:val="clear" w:color="auto" w:fill="auto"/>
          </w:tcPr>
          <w:p w:rsidR="0096791A" w:rsidRDefault="0096791A" w:rsidP="00261257">
            <w:pPr>
              <w:pStyle w:val="ConsPlusCell"/>
              <w:rPr>
                <w:rFonts w:ascii="Times New Roman" w:hAnsi="Times New Roman" w:cs="Times New Roman"/>
                <w:sz w:val="28"/>
                <w:szCs w:val="28"/>
              </w:rPr>
            </w:pPr>
            <w:r>
              <w:rPr>
                <w:rFonts w:ascii="Times New Roman" w:hAnsi="Times New Roman" w:cs="Times New Roman"/>
                <w:sz w:val="28"/>
                <w:szCs w:val="28"/>
              </w:rPr>
              <w:t>201</w:t>
            </w:r>
            <w:r w:rsidR="00261257">
              <w:rPr>
                <w:rFonts w:ascii="Times New Roman" w:hAnsi="Times New Roman" w:cs="Times New Roman"/>
                <w:sz w:val="28"/>
                <w:szCs w:val="28"/>
              </w:rPr>
              <w:t>8</w:t>
            </w:r>
            <w:r>
              <w:rPr>
                <w:rFonts w:ascii="Times New Roman" w:hAnsi="Times New Roman" w:cs="Times New Roman"/>
                <w:sz w:val="28"/>
                <w:szCs w:val="28"/>
              </w:rPr>
              <w:t xml:space="preserve"> - 20</w:t>
            </w:r>
            <w:r w:rsidR="00261257">
              <w:rPr>
                <w:rFonts w:ascii="Times New Roman" w:hAnsi="Times New Roman" w:cs="Times New Roman"/>
                <w:sz w:val="28"/>
                <w:szCs w:val="28"/>
              </w:rPr>
              <w:t>20</w:t>
            </w:r>
            <w:r>
              <w:rPr>
                <w:rFonts w:ascii="Times New Roman" w:hAnsi="Times New Roman" w:cs="Times New Roman"/>
                <w:sz w:val="28"/>
                <w:szCs w:val="28"/>
              </w:rPr>
              <w:t xml:space="preserve"> годы</w:t>
            </w:r>
          </w:p>
        </w:tc>
      </w:tr>
      <w:tr w:rsidR="0096791A" w:rsidTr="00570359">
        <w:trPr>
          <w:trHeight w:val="800"/>
        </w:trPr>
        <w:tc>
          <w:tcPr>
            <w:tcW w:w="2639" w:type="dxa"/>
            <w:shd w:val="clear" w:color="auto" w:fill="auto"/>
          </w:tcPr>
          <w:p w:rsidR="0096791A" w:rsidRDefault="0096791A" w:rsidP="00E9594C">
            <w:pPr>
              <w:pStyle w:val="ConsPlusCell"/>
              <w:rPr>
                <w:rFonts w:ascii="Times New Roman" w:hAnsi="Times New Roman" w:cs="Times New Roman"/>
                <w:sz w:val="28"/>
                <w:szCs w:val="28"/>
              </w:rPr>
            </w:pPr>
            <w:r>
              <w:rPr>
                <w:rFonts w:ascii="Times New Roman" w:hAnsi="Times New Roman" w:cs="Times New Roman"/>
                <w:sz w:val="28"/>
                <w:szCs w:val="28"/>
              </w:rPr>
              <w:t xml:space="preserve">Объемы и источники финансирования </w:t>
            </w:r>
            <w:r w:rsidR="00E9594C">
              <w:rPr>
                <w:rFonts w:ascii="Times New Roman" w:hAnsi="Times New Roman" w:cs="Times New Roman"/>
                <w:sz w:val="28"/>
                <w:szCs w:val="28"/>
              </w:rPr>
              <w:t>п</w:t>
            </w:r>
            <w:r>
              <w:rPr>
                <w:rFonts w:ascii="Times New Roman" w:hAnsi="Times New Roman" w:cs="Times New Roman"/>
                <w:sz w:val="28"/>
                <w:szCs w:val="28"/>
              </w:rPr>
              <w:t xml:space="preserve">одпрограммы  </w:t>
            </w:r>
            <w:r w:rsidR="00E9594C">
              <w:rPr>
                <w:rFonts w:ascii="Times New Roman" w:hAnsi="Times New Roman" w:cs="Times New Roman"/>
                <w:sz w:val="28"/>
                <w:szCs w:val="28"/>
              </w:rPr>
              <w:t xml:space="preserve">на период действия </w:t>
            </w:r>
            <w:r w:rsidR="00E9594C">
              <w:rPr>
                <w:rFonts w:ascii="Times New Roman" w:hAnsi="Times New Roman" w:cs="Times New Roman"/>
                <w:sz w:val="28"/>
                <w:szCs w:val="28"/>
              </w:rPr>
              <w:lastRenderedPageBreak/>
              <w:t>подпрограммы с указанием на источник финансирования по годам реализации подпрограммы</w:t>
            </w:r>
            <w:r>
              <w:rPr>
                <w:rFonts w:ascii="Times New Roman" w:hAnsi="Times New Roman" w:cs="Times New Roman"/>
                <w:sz w:val="28"/>
                <w:szCs w:val="28"/>
              </w:rPr>
              <w:t xml:space="preserve">    </w:t>
            </w:r>
          </w:p>
        </w:tc>
        <w:tc>
          <w:tcPr>
            <w:tcW w:w="7217" w:type="dxa"/>
            <w:shd w:val="clear" w:color="auto" w:fill="auto"/>
          </w:tcPr>
          <w:p w:rsidR="00B4316A" w:rsidRPr="00BF0C8E"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lastRenderedPageBreak/>
              <w:t>Общий объем финансирования подпрограммы составляет 1 440000,0 рублей за счет средств местного бюджета, в том числе по годам:</w:t>
            </w:r>
          </w:p>
          <w:p w:rsidR="00B4316A" w:rsidRPr="00BF0C8E"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t>201</w:t>
            </w:r>
            <w:r w:rsidR="00261257" w:rsidRPr="00BF379D">
              <w:rPr>
                <w:rFonts w:ascii="Times New Roman" w:eastAsia="Times New Roman" w:hAnsi="Times New Roman"/>
                <w:sz w:val="28"/>
                <w:szCs w:val="28"/>
                <w:lang w:val="ru-RU" w:eastAsia="ar-SA"/>
              </w:rPr>
              <w:t>8</w:t>
            </w:r>
            <w:r w:rsidRPr="00F14ACF">
              <w:rPr>
                <w:rFonts w:ascii="Times New Roman" w:eastAsia="Times New Roman" w:hAnsi="Times New Roman"/>
                <w:sz w:val="28"/>
                <w:szCs w:val="28"/>
                <w:lang w:val="ru-RU" w:eastAsia="ar-SA"/>
              </w:rPr>
              <w:t xml:space="preserve"> год – 480000,0 руб.;</w:t>
            </w:r>
          </w:p>
          <w:p w:rsidR="00B4316A" w:rsidRPr="00BF0C8E"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t>201</w:t>
            </w:r>
            <w:r w:rsidR="00261257" w:rsidRPr="00BF379D">
              <w:rPr>
                <w:rFonts w:ascii="Times New Roman" w:eastAsia="Times New Roman" w:hAnsi="Times New Roman"/>
                <w:sz w:val="28"/>
                <w:szCs w:val="28"/>
                <w:lang w:val="ru-RU" w:eastAsia="ar-SA"/>
              </w:rPr>
              <w:t>9</w:t>
            </w:r>
            <w:r w:rsidRPr="00F14ACF">
              <w:rPr>
                <w:rFonts w:ascii="Times New Roman" w:eastAsia="Times New Roman" w:hAnsi="Times New Roman"/>
                <w:sz w:val="28"/>
                <w:szCs w:val="28"/>
                <w:lang w:val="ru-RU" w:eastAsia="ar-SA"/>
              </w:rPr>
              <w:t xml:space="preserve"> год – 480000,0 руб.;</w:t>
            </w:r>
          </w:p>
          <w:p w:rsidR="00B4316A" w:rsidRPr="00BF0C8E" w:rsidRDefault="00B4316A" w:rsidP="00B4316A">
            <w:pPr>
              <w:pStyle w:val="af9"/>
              <w:adjustRightInd w:val="0"/>
              <w:ind w:left="0"/>
              <w:rPr>
                <w:rFonts w:ascii="Times New Roman" w:eastAsia="Times New Roman" w:hAnsi="Times New Roman"/>
                <w:sz w:val="28"/>
                <w:szCs w:val="28"/>
                <w:lang w:val="ru-RU" w:eastAsia="ar-SA"/>
              </w:rPr>
            </w:pPr>
            <w:r w:rsidRPr="00F14ACF">
              <w:rPr>
                <w:rFonts w:ascii="Times New Roman" w:eastAsia="Times New Roman" w:hAnsi="Times New Roman"/>
                <w:sz w:val="28"/>
                <w:szCs w:val="28"/>
                <w:lang w:val="ru-RU" w:eastAsia="ar-SA"/>
              </w:rPr>
              <w:lastRenderedPageBreak/>
              <w:t>20</w:t>
            </w:r>
            <w:r w:rsidR="00261257" w:rsidRPr="00BF379D">
              <w:rPr>
                <w:rFonts w:ascii="Times New Roman" w:eastAsia="Times New Roman" w:hAnsi="Times New Roman"/>
                <w:sz w:val="28"/>
                <w:szCs w:val="28"/>
                <w:lang w:val="ru-RU" w:eastAsia="ar-SA"/>
              </w:rPr>
              <w:t>20</w:t>
            </w:r>
            <w:r w:rsidRPr="00F14ACF">
              <w:rPr>
                <w:rFonts w:ascii="Times New Roman" w:eastAsia="Times New Roman" w:hAnsi="Times New Roman"/>
                <w:sz w:val="28"/>
                <w:szCs w:val="28"/>
                <w:lang w:val="ru-RU" w:eastAsia="ar-SA"/>
              </w:rPr>
              <w:t xml:space="preserve"> год – 480000,0 руб.</w:t>
            </w:r>
          </w:p>
          <w:p w:rsidR="0096791A" w:rsidRDefault="0096791A" w:rsidP="007122B8">
            <w:pPr>
              <w:widowControl w:val="0"/>
              <w:spacing w:line="100" w:lineRule="atLeast"/>
              <w:rPr>
                <w:sz w:val="28"/>
                <w:szCs w:val="28"/>
              </w:rPr>
            </w:pPr>
          </w:p>
        </w:tc>
      </w:tr>
      <w:tr w:rsidR="0096791A" w:rsidRPr="00BC3FE9" w:rsidTr="00570359">
        <w:trPr>
          <w:trHeight w:val="800"/>
        </w:trPr>
        <w:tc>
          <w:tcPr>
            <w:tcW w:w="2639" w:type="dxa"/>
            <w:shd w:val="clear" w:color="auto" w:fill="auto"/>
          </w:tcPr>
          <w:p w:rsidR="0096791A" w:rsidRDefault="0096791A" w:rsidP="00A964EC">
            <w:pPr>
              <w:pStyle w:val="ConsPlusCell"/>
              <w:rPr>
                <w:rFonts w:ascii="Times New Roman" w:hAnsi="Times New Roman"/>
                <w:sz w:val="28"/>
                <w:szCs w:val="28"/>
              </w:rPr>
            </w:pPr>
            <w:r>
              <w:rPr>
                <w:rFonts w:ascii="Times New Roman" w:hAnsi="Times New Roman"/>
                <w:sz w:val="28"/>
                <w:szCs w:val="28"/>
              </w:rPr>
              <w:lastRenderedPageBreak/>
              <w:t xml:space="preserve">Система организации контроля за исполнением </w:t>
            </w:r>
            <w:r w:rsidR="00A964EC">
              <w:rPr>
                <w:rFonts w:ascii="Times New Roman" w:hAnsi="Times New Roman"/>
                <w:sz w:val="28"/>
                <w:szCs w:val="28"/>
              </w:rPr>
              <w:t>П</w:t>
            </w:r>
            <w:r>
              <w:rPr>
                <w:rFonts w:ascii="Times New Roman" w:hAnsi="Times New Roman"/>
                <w:sz w:val="28"/>
                <w:szCs w:val="28"/>
              </w:rPr>
              <w:t>одпрограммы</w:t>
            </w:r>
          </w:p>
        </w:tc>
        <w:tc>
          <w:tcPr>
            <w:tcW w:w="7217" w:type="dxa"/>
            <w:shd w:val="clear" w:color="auto" w:fill="auto"/>
          </w:tcPr>
          <w:p w:rsidR="0096791A" w:rsidRPr="009C59BF" w:rsidRDefault="009C59BF" w:rsidP="00056759">
            <w:pPr>
              <w:pStyle w:val="ConsPlusNormal"/>
              <w:widowControl/>
              <w:ind w:firstLine="213"/>
              <w:rPr>
                <w:rFonts w:ascii="Times New Roman" w:hAnsi="Times New Roman" w:cs="Times New Roman"/>
                <w:sz w:val="28"/>
                <w:szCs w:val="28"/>
              </w:rPr>
            </w:pPr>
            <w:r w:rsidRPr="009C59BF">
              <w:rPr>
                <w:rFonts w:ascii="Times New Roman" w:eastAsia="Times New Roman" w:hAnsi="Times New Roman" w:cs="Times New Roman"/>
                <w:sz w:val="28"/>
                <w:szCs w:val="28"/>
              </w:rPr>
              <w:t xml:space="preserve">контроль за реализацией подпрограммных мероприятий осуществляет Отдел общественной безопасности и режима Администрации ЗАТО </w:t>
            </w:r>
            <w:r w:rsidR="00056759">
              <w:rPr>
                <w:rFonts w:ascii="Times New Roman" w:eastAsia="Times New Roman" w:hAnsi="Times New Roman" w:cs="Times New Roman"/>
                <w:sz w:val="28"/>
                <w:szCs w:val="28"/>
              </w:rPr>
              <w:t xml:space="preserve">г. </w:t>
            </w:r>
            <w:r w:rsidRPr="009C59BF">
              <w:rPr>
                <w:rFonts w:ascii="Times New Roman" w:eastAsia="Times New Roman" w:hAnsi="Times New Roman" w:cs="Times New Roman"/>
                <w:sz w:val="28"/>
                <w:szCs w:val="28"/>
              </w:rPr>
              <w:t>Железногорск.</w:t>
            </w:r>
          </w:p>
        </w:tc>
      </w:tr>
    </w:tbl>
    <w:p w:rsidR="00940B87" w:rsidRPr="009C59BF" w:rsidRDefault="00042BBD" w:rsidP="001A383A">
      <w:pPr>
        <w:widowControl w:val="0"/>
        <w:numPr>
          <w:ilvl w:val="0"/>
          <w:numId w:val="6"/>
        </w:numPr>
        <w:spacing w:line="100" w:lineRule="atLeast"/>
        <w:ind w:left="0" w:firstLine="709"/>
        <w:jc w:val="center"/>
        <w:rPr>
          <w:b/>
          <w:sz w:val="28"/>
          <w:szCs w:val="28"/>
        </w:rPr>
      </w:pPr>
      <w:r w:rsidRPr="009C59BF">
        <w:rPr>
          <w:b/>
          <w:sz w:val="28"/>
          <w:szCs w:val="28"/>
        </w:rPr>
        <w:t>Основные разделы подпрограммы</w:t>
      </w:r>
    </w:p>
    <w:p w:rsidR="00940B87" w:rsidRPr="009C59BF" w:rsidRDefault="00940B87" w:rsidP="001A383A">
      <w:pPr>
        <w:widowControl w:val="0"/>
        <w:spacing w:line="100" w:lineRule="atLeast"/>
        <w:ind w:firstLine="709"/>
        <w:rPr>
          <w:b/>
          <w:sz w:val="28"/>
          <w:szCs w:val="28"/>
        </w:rPr>
      </w:pPr>
    </w:p>
    <w:p w:rsidR="00570359" w:rsidRPr="009C59BF" w:rsidRDefault="00940B87" w:rsidP="001A383A">
      <w:pPr>
        <w:widowControl w:val="0"/>
        <w:numPr>
          <w:ilvl w:val="1"/>
          <w:numId w:val="6"/>
        </w:numPr>
        <w:spacing w:line="100" w:lineRule="atLeast"/>
        <w:ind w:left="0" w:firstLine="709"/>
        <w:jc w:val="center"/>
        <w:rPr>
          <w:b/>
          <w:sz w:val="28"/>
          <w:szCs w:val="28"/>
        </w:rPr>
      </w:pPr>
      <w:r w:rsidRPr="009C59BF">
        <w:rPr>
          <w:b/>
          <w:sz w:val="28"/>
          <w:szCs w:val="28"/>
        </w:rPr>
        <w:t xml:space="preserve">Постановка </w:t>
      </w:r>
      <w:r w:rsidR="005B0B51" w:rsidRPr="009C59BF">
        <w:rPr>
          <w:b/>
          <w:sz w:val="28"/>
          <w:szCs w:val="28"/>
        </w:rPr>
        <w:t xml:space="preserve">муниципальной </w:t>
      </w:r>
      <w:r w:rsidRPr="009C59BF">
        <w:rPr>
          <w:b/>
          <w:sz w:val="28"/>
          <w:szCs w:val="28"/>
        </w:rPr>
        <w:t xml:space="preserve">проблемы и обоснование </w:t>
      </w:r>
    </w:p>
    <w:p w:rsidR="00940B87" w:rsidRPr="009C59BF" w:rsidRDefault="00940B87" w:rsidP="00570359">
      <w:pPr>
        <w:widowControl w:val="0"/>
        <w:spacing w:line="100" w:lineRule="atLeast"/>
        <w:ind w:left="709"/>
        <w:jc w:val="center"/>
        <w:rPr>
          <w:b/>
          <w:sz w:val="28"/>
          <w:szCs w:val="28"/>
        </w:rPr>
      </w:pPr>
      <w:r w:rsidRPr="009C59BF">
        <w:rPr>
          <w:b/>
          <w:sz w:val="28"/>
          <w:szCs w:val="28"/>
        </w:rPr>
        <w:t>необхо</w:t>
      </w:r>
      <w:r w:rsidR="00042BBD" w:rsidRPr="009C59BF">
        <w:rPr>
          <w:b/>
          <w:sz w:val="28"/>
          <w:szCs w:val="28"/>
        </w:rPr>
        <w:t>димости разработки подпрограммы</w:t>
      </w:r>
    </w:p>
    <w:p w:rsidR="00940B87" w:rsidRPr="00614CB5" w:rsidRDefault="00940B87" w:rsidP="001A383A">
      <w:pPr>
        <w:widowControl w:val="0"/>
        <w:spacing w:line="100" w:lineRule="atLeast"/>
        <w:ind w:firstLine="709"/>
        <w:rPr>
          <w:sz w:val="28"/>
          <w:szCs w:val="28"/>
        </w:rPr>
      </w:pPr>
    </w:p>
    <w:p w:rsidR="000E6E71" w:rsidRPr="001A383A" w:rsidRDefault="00405725" w:rsidP="00F93E4C">
      <w:pPr>
        <w:widowControl w:val="0"/>
        <w:autoSpaceDE w:val="0"/>
        <w:autoSpaceDN w:val="0"/>
        <w:adjustRightInd w:val="0"/>
        <w:ind w:firstLine="708"/>
        <w:contextualSpacing/>
        <w:rPr>
          <w:sz w:val="28"/>
          <w:szCs w:val="28"/>
        </w:rPr>
      </w:pPr>
      <w:r>
        <w:rPr>
          <w:sz w:val="28"/>
          <w:szCs w:val="28"/>
        </w:rPr>
        <w:t>П</w:t>
      </w:r>
      <w:r w:rsidR="00030D3A">
        <w:rPr>
          <w:sz w:val="28"/>
          <w:szCs w:val="28"/>
        </w:rPr>
        <w:t>од</w:t>
      </w:r>
      <w:r w:rsidR="00042BBD">
        <w:rPr>
          <w:sz w:val="28"/>
          <w:szCs w:val="28"/>
        </w:rPr>
        <w:t>программа «</w:t>
      </w:r>
      <w:r w:rsidR="000E6E71" w:rsidRPr="001A383A">
        <w:rPr>
          <w:sz w:val="28"/>
          <w:szCs w:val="28"/>
        </w:rPr>
        <w:t>Комплексные меры противодействия злоупотреблению наркотическими средствами и их незак</w:t>
      </w:r>
      <w:r w:rsidR="00E9594C">
        <w:rPr>
          <w:sz w:val="28"/>
          <w:szCs w:val="28"/>
        </w:rPr>
        <w:t>онному обороту</w:t>
      </w:r>
      <w:r w:rsidR="00042BBD">
        <w:rPr>
          <w:sz w:val="28"/>
          <w:szCs w:val="28"/>
        </w:rPr>
        <w:t>»</w:t>
      </w:r>
      <w:r w:rsidR="000E6E71" w:rsidRPr="001A383A">
        <w:rPr>
          <w:sz w:val="28"/>
          <w:szCs w:val="28"/>
        </w:rPr>
        <w:t xml:space="preserve"> разработана в соответствии </w:t>
      </w:r>
      <w:r w:rsidR="00F93E4C">
        <w:rPr>
          <w:sz w:val="28"/>
          <w:szCs w:val="28"/>
        </w:rPr>
        <w:t xml:space="preserve">с </w:t>
      </w:r>
      <w:r w:rsidR="00F93E4C" w:rsidRPr="00CB114B">
        <w:rPr>
          <w:sz w:val="28"/>
          <w:szCs w:val="28"/>
        </w:rPr>
        <w:t>Федеральны</w:t>
      </w:r>
      <w:r w:rsidR="00F93E4C">
        <w:rPr>
          <w:sz w:val="28"/>
          <w:szCs w:val="28"/>
        </w:rPr>
        <w:t>м</w:t>
      </w:r>
      <w:r w:rsidR="00F93E4C" w:rsidRPr="00CB114B">
        <w:rPr>
          <w:sz w:val="28"/>
          <w:szCs w:val="28"/>
        </w:rPr>
        <w:t xml:space="preserve"> </w:t>
      </w:r>
      <w:hyperlink r:id="rId8" w:history="1">
        <w:r w:rsidR="00F93E4C" w:rsidRPr="00CB114B">
          <w:rPr>
            <w:sz w:val="28"/>
            <w:szCs w:val="28"/>
          </w:rPr>
          <w:t>закон</w:t>
        </w:r>
      </w:hyperlink>
      <w:r w:rsidR="00F93E4C" w:rsidRPr="00405725">
        <w:rPr>
          <w:sz w:val="28"/>
          <w:szCs w:val="28"/>
        </w:rPr>
        <w:t>ом</w:t>
      </w:r>
      <w:r w:rsidR="00F93E4C" w:rsidRPr="00CB114B">
        <w:rPr>
          <w:sz w:val="28"/>
          <w:szCs w:val="28"/>
        </w:rPr>
        <w:t xml:space="preserve"> от  06.10.2003  </w:t>
      </w:r>
      <w:r w:rsidR="00F93E4C">
        <w:rPr>
          <w:sz w:val="28"/>
          <w:szCs w:val="28"/>
        </w:rPr>
        <w:t>№  131-ФЗ  «</w:t>
      </w:r>
      <w:r w:rsidR="00F93E4C" w:rsidRPr="00CB114B">
        <w:rPr>
          <w:sz w:val="28"/>
          <w:szCs w:val="28"/>
        </w:rPr>
        <w:t>Об</w:t>
      </w:r>
      <w:r w:rsidR="00F93E4C">
        <w:rPr>
          <w:sz w:val="28"/>
          <w:szCs w:val="28"/>
        </w:rPr>
        <w:t xml:space="preserve"> общих принципах      организации </w:t>
      </w:r>
      <w:r w:rsidR="00F93E4C" w:rsidRPr="00CB114B">
        <w:rPr>
          <w:sz w:val="28"/>
          <w:szCs w:val="28"/>
        </w:rPr>
        <w:t>местного</w:t>
      </w:r>
      <w:r w:rsidR="00F93E4C">
        <w:rPr>
          <w:sz w:val="28"/>
          <w:szCs w:val="28"/>
        </w:rPr>
        <w:t xml:space="preserve"> с</w:t>
      </w:r>
      <w:r w:rsidR="00F93E4C" w:rsidRPr="00CB114B">
        <w:rPr>
          <w:sz w:val="28"/>
          <w:szCs w:val="28"/>
        </w:rPr>
        <w:t>амоуправления в Российской Федерации</w:t>
      </w:r>
      <w:r w:rsidR="00F93E4C">
        <w:rPr>
          <w:sz w:val="28"/>
          <w:szCs w:val="28"/>
        </w:rPr>
        <w:t xml:space="preserve">», </w:t>
      </w:r>
      <w:r w:rsidR="00F93E4C">
        <w:rPr>
          <w:sz w:val="28"/>
        </w:rPr>
        <w:t xml:space="preserve">Ст.179 Бюджетного кодекса Российской Федерации, </w:t>
      </w:r>
      <w:r>
        <w:rPr>
          <w:sz w:val="28"/>
        </w:rPr>
        <w:t>Федеральным законом от 08.01.</w:t>
      </w:r>
      <w:r w:rsidR="00594E70">
        <w:rPr>
          <w:sz w:val="28"/>
        </w:rPr>
        <w:t>1998</w:t>
      </w:r>
      <w:r>
        <w:rPr>
          <w:sz w:val="28"/>
        </w:rPr>
        <w:t xml:space="preserve"> № 3-ФЗ «О наркотических средствах и психотропных веществах», </w:t>
      </w:r>
      <w:r w:rsidR="00F93E4C">
        <w:rPr>
          <w:sz w:val="28"/>
        </w:rPr>
        <w:t xml:space="preserve">Указом </w:t>
      </w:r>
      <w:r w:rsidR="00741496">
        <w:rPr>
          <w:sz w:val="28"/>
        </w:rPr>
        <w:t>П</w:t>
      </w:r>
      <w:r w:rsidR="00F93E4C">
        <w:rPr>
          <w:sz w:val="28"/>
        </w:rPr>
        <w:t xml:space="preserve">резидента РФ от 09.06.2010 года № 690 «Об утверждении стратегии государственной антинаркотической политики Российской Федерации до 2020 года»; Распоряжением Губернатора Красноярского края от 22.06.2015г. № 300-рг «О дополнительных мерах, направленных на совершенствование деятельности по профилактике незаконного потребления наркотических средств и психотропных веществ, наркомании на территории Красноярского края; </w:t>
      </w:r>
      <w:hyperlink r:id="rId9" w:history="1">
        <w:r w:rsidR="00F93E4C" w:rsidRPr="00AC34AF">
          <w:rPr>
            <w:sz w:val="28"/>
            <w:szCs w:val="28"/>
          </w:rPr>
          <w:t>Устав</w:t>
        </w:r>
      </w:hyperlink>
      <w:r w:rsidR="00F93E4C">
        <w:t>ом</w:t>
      </w:r>
      <w:r w:rsidR="00F93E4C" w:rsidRPr="00CB114B">
        <w:rPr>
          <w:sz w:val="28"/>
          <w:szCs w:val="28"/>
        </w:rPr>
        <w:t xml:space="preserve"> ЗАТО Железногорск</w:t>
      </w:r>
      <w:r w:rsidR="00F93E4C">
        <w:rPr>
          <w:sz w:val="28"/>
          <w:szCs w:val="28"/>
        </w:rPr>
        <w:t>; Р</w:t>
      </w:r>
      <w:r w:rsidR="00F93E4C" w:rsidRPr="009239FF">
        <w:rPr>
          <w:sz w:val="28"/>
          <w:szCs w:val="28"/>
        </w:rPr>
        <w:t>ешение</w:t>
      </w:r>
      <w:r w:rsidR="00F93E4C">
        <w:rPr>
          <w:sz w:val="28"/>
          <w:szCs w:val="28"/>
        </w:rPr>
        <w:t>м</w:t>
      </w:r>
      <w:r w:rsidR="00F93E4C" w:rsidRPr="009239FF">
        <w:rPr>
          <w:sz w:val="28"/>
          <w:szCs w:val="28"/>
        </w:rPr>
        <w:t xml:space="preserve"> антинаркотической комиссии Красноярского края (п</w:t>
      </w:r>
      <w:r w:rsidR="00F93E4C">
        <w:rPr>
          <w:sz w:val="28"/>
          <w:szCs w:val="28"/>
        </w:rPr>
        <w:t xml:space="preserve">ротокол № 1 от 23.07.2008); </w:t>
      </w:r>
      <w:r w:rsidR="00F93E4C" w:rsidRPr="009239FF">
        <w:rPr>
          <w:sz w:val="28"/>
          <w:szCs w:val="28"/>
        </w:rPr>
        <w:t>С</w:t>
      </w:r>
      <w:r w:rsidR="00F93E4C">
        <w:rPr>
          <w:sz w:val="28"/>
          <w:szCs w:val="28"/>
        </w:rPr>
        <w:t>т</w:t>
      </w:r>
      <w:r w:rsidR="00F93E4C" w:rsidRPr="009239FF">
        <w:rPr>
          <w:sz w:val="28"/>
          <w:szCs w:val="28"/>
        </w:rPr>
        <w:t>ратеги</w:t>
      </w:r>
      <w:r w:rsidR="00F93E4C">
        <w:rPr>
          <w:sz w:val="28"/>
          <w:szCs w:val="28"/>
        </w:rPr>
        <w:t>ей</w:t>
      </w:r>
      <w:r w:rsidR="00F93E4C" w:rsidRPr="009239FF">
        <w:rPr>
          <w:sz w:val="28"/>
          <w:szCs w:val="28"/>
        </w:rPr>
        <w:t xml:space="preserve"> антинаркотической политики Красноярского края, одобренн</w:t>
      </w:r>
      <w:r w:rsidR="00F93E4C">
        <w:rPr>
          <w:sz w:val="28"/>
          <w:szCs w:val="28"/>
        </w:rPr>
        <w:t>ой</w:t>
      </w:r>
      <w:r w:rsidR="00F93E4C" w:rsidRPr="009239FF">
        <w:rPr>
          <w:sz w:val="28"/>
          <w:szCs w:val="28"/>
        </w:rPr>
        <w:t xml:space="preserve"> на заседании антинаркотической комиссии Красноярского края 25.08.2010</w:t>
      </w:r>
      <w:r w:rsidR="00F93E4C">
        <w:rPr>
          <w:sz w:val="28"/>
          <w:szCs w:val="28"/>
        </w:rPr>
        <w:t>; постановлением Администрации ЗАТО г.Железногорск от 21.08.2013  № 1301 «Об утверждении Порядка принятия решений о разработке, формировании и реализации муниципальных программ ЗАТО Железногорск»</w:t>
      </w:r>
      <w:r w:rsidR="00741496">
        <w:rPr>
          <w:sz w:val="28"/>
          <w:szCs w:val="28"/>
        </w:rPr>
        <w:t>.</w:t>
      </w:r>
      <w:r w:rsidR="00F93E4C">
        <w:rPr>
          <w:sz w:val="28"/>
          <w:szCs w:val="28"/>
        </w:rPr>
        <w:t xml:space="preserve"> </w:t>
      </w:r>
    </w:p>
    <w:p w:rsidR="00F93E4C" w:rsidRDefault="00F93E4C" w:rsidP="00F93E4C">
      <w:pPr>
        <w:widowControl w:val="0"/>
        <w:ind w:firstLine="708"/>
        <w:rPr>
          <w:sz w:val="28"/>
          <w:szCs w:val="28"/>
        </w:rPr>
      </w:pPr>
      <w:r>
        <w:rPr>
          <w:sz w:val="28"/>
          <w:szCs w:val="28"/>
        </w:rPr>
        <w:t>В п</w:t>
      </w:r>
      <w:r w:rsidRPr="0019155C">
        <w:rPr>
          <w:sz w:val="28"/>
          <w:szCs w:val="28"/>
        </w:rPr>
        <w:t>ериод с 2011 по 201</w:t>
      </w:r>
      <w:r>
        <w:rPr>
          <w:sz w:val="28"/>
          <w:szCs w:val="28"/>
        </w:rPr>
        <w:t>3</w:t>
      </w:r>
      <w:r w:rsidRPr="0019155C">
        <w:rPr>
          <w:sz w:val="28"/>
          <w:szCs w:val="28"/>
        </w:rPr>
        <w:t xml:space="preserve"> годы на территории ЗАТО Железногорск реализовывалась муниципальная целевая программа «Комплексные меры противодействия злоупотреблению наркотическими средствами и их незаконному обороту на 2011-2013 годы». </w:t>
      </w:r>
      <w:r>
        <w:rPr>
          <w:sz w:val="28"/>
          <w:szCs w:val="28"/>
        </w:rPr>
        <w:t xml:space="preserve">В дальнейшем, в период с 2014 по </w:t>
      </w:r>
      <w:r w:rsidR="00405725">
        <w:rPr>
          <w:sz w:val="28"/>
          <w:szCs w:val="28"/>
        </w:rPr>
        <w:t>настоящее время</w:t>
      </w:r>
      <w:r>
        <w:rPr>
          <w:sz w:val="28"/>
          <w:szCs w:val="28"/>
        </w:rPr>
        <w:t xml:space="preserve"> данная программа была включена в качестве подпрограммы в муниципальную программу «Безопасный город». </w:t>
      </w:r>
      <w:r w:rsidRPr="0019155C">
        <w:rPr>
          <w:sz w:val="28"/>
          <w:szCs w:val="28"/>
        </w:rPr>
        <w:t xml:space="preserve">Благодаря реализации </w:t>
      </w:r>
      <w:r>
        <w:rPr>
          <w:sz w:val="28"/>
          <w:szCs w:val="28"/>
        </w:rPr>
        <w:t xml:space="preserve">программных </w:t>
      </w:r>
      <w:r w:rsidRPr="0019155C">
        <w:rPr>
          <w:sz w:val="28"/>
          <w:szCs w:val="28"/>
        </w:rPr>
        <w:t>мероприятий</w:t>
      </w:r>
      <w:r>
        <w:rPr>
          <w:sz w:val="28"/>
          <w:szCs w:val="28"/>
        </w:rPr>
        <w:t xml:space="preserve"> </w:t>
      </w:r>
      <w:r w:rsidRPr="0019155C">
        <w:rPr>
          <w:sz w:val="28"/>
          <w:szCs w:val="28"/>
        </w:rPr>
        <w:t xml:space="preserve">оценочные показатели уровня наркотизации населения в ЗАТО Железногорск не превысили средних значений по Красноярскому краю.  </w:t>
      </w:r>
    </w:p>
    <w:p w:rsidR="00405725" w:rsidRDefault="00405725" w:rsidP="00405725">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 xml:space="preserve">За период действия указанной </w:t>
      </w:r>
      <w:r>
        <w:rPr>
          <w:rFonts w:ascii="Times New Roman" w:hAnsi="Times New Roman" w:cs="Times New Roman"/>
          <w:sz w:val="28"/>
          <w:szCs w:val="28"/>
        </w:rPr>
        <w:t>программы и подпрограммы соответственно</w:t>
      </w:r>
      <w:r w:rsidRPr="0019155C">
        <w:rPr>
          <w:rFonts w:ascii="Times New Roman" w:hAnsi="Times New Roman" w:cs="Times New Roman"/>
          <w:sz w:val="28"/>
          <w:szCs w:val="28"/>
        </w:rPr>
        <w:t xml:space="preserve"> в течение 201</w:t>
      </w:r>
      <w:r>
        <w:rPr>
          <w:rFonts w:ascii="Times New Roman" w:hAnsi="Times New Roman" w:cs="Times New Roman"/>
          <w:sz w:val="28"/>
          <w:szCs w:val="28"/>
        </w:rPr>
        <w:t>0</w:t>
      </w:r>
      <w:r w:rsidRPr="0019155C">
        <w:rPr>
          <w:rFonts w:ascii="Times New Roman" w:hAnsi="Times New Roman" w:cs="Times New Roman"/>
          <w:sz w:val="28"/>
          <w:szCs w:val="28"/>
        </w:rPr>
        <w:t>-201</w:t>
      </w:r>
      <w:r>
        <w:rPr>
          <w:rFonts w:ascii="Times New Roman" w:hAnsi="Times New Roman" w:cs="Times New Roman"/>
          <w:sz w:val="28"/>
          <w:szCs w:val="28"/>
        </w:rPr>
        <w:t>6</w:t>
      </w:r>
      <w:r w:rsidRPr="0019155C">
        <w:rPr>
          <w:rFonts w:ascii="Times New Roman" w:hAnsi="Times New Roman" w:cs="Times New Roman"/>
          <w:sz w:val="28"/>
          <w:szCs w:val="28"/>
        </w:rPr>
        <w:t xml:space="preserve"> года  не было поставлено на учет в медицинское учреждение </w:t>
      </w:r>
      <w:r w:rsidRPr="0019155C">
        <w:rPr>
          <w:rFonts w:ascii="Times New Roman" w:hAnsi="Times New Roman" w:cs="Times New Roman"/>
          <w:sz w:val="28"/>
          <w:szCs w:val="28"/>
        </w:rPr>
        <w:lastRenderedPageBreak/>
        <w:t xml:space="preserve">с диагнозом «наркомания» ни одного несовершеннолетнего лица. </w:t>
      </w:r>
    </w:p>
    <w:p w:rsidR="00405725" w:rsidRPr="004A196D" w:rsidRDefault="00405725" w:rsidP="00405725">
      <w:pPr>
        <w:pStyle w:val="ConsPlusNormal"/>
        <w:contextualSpacing/>
        <w:mirrorIndents/>
        <w:rPr>
          <w:rFonts w:ascii="Times New Roman" w:hAnsi="Times New Roman" w:cs="Times New Roman"/>
          <w:sz w:val="28"/>
          <w:szCs w:val="28"/>
        </w:rPr>
      </w:pPr>
      <w:r w:rsidRPr="004A196D">
        <w:rPr>
          <w:rFonts w:ascii="Times New Roman" w:hAnsi="Times New Roman" w:cs="Times New Roman"/>
          <w:sz w:val="28"/>
          <w:szCs w:val="28"/>
        </w:rPr>
        <w:t>По официальным данным за 201</w:t>
      </w:r>
      <w:r w:rsidR="008F4E22" w:rsidRPr="004A196D">
        <w:rPr>
          <w:rFonts w:ascii="Times New Roman" w:hAnsi="Times New Roman" w:cs="Times New Roman"/>
          <w:sz w:val="28"/>
          <w:szCs w:val="28"/>
        </w:rPr>
        <w:t>7</w:t>
      </w:r>
      <w:r w:rsidRPr="004A196D">
        <w:rPr>
          <w:rFonts w:ascii="Times New Roman" w:hAnsi="Times New Roman" w:cs="Times New Roman"/>
          <w:sz w:val="28"/>
          <w:szCs w:val="28"/>
        </w:rPr>
        <w:t xml:space="preserve"> год количество зарегистрированных на территории ЗАТО Железногорск потребителей наркотиков составило 1</w:t>
      </w:r>
      <w:r w:rsidR="008F4E22" w:rsidRPr="004A196D">
        <w:rPr>
          <w:rFonts w:ascii="Times New Roman" w:hAnsi="Times New Roman" w:cs="Times New Roman"/>
          <w:sz w:val="28"/>
          <w:szCs w:val="28"/>
        </w:rPr>
        <w:t>15</w:t>
      </w:r>
      <w:r w:rsidRPr="004A196D">
        <w:rPr>
          <w:rFonts w:ascii="Times New Roman" w:hAnsi="Times New Roman" w:cs="Times New Roman"/>
          <w:sz w:val="28"/>
          <w:szCs w:val="28"/>
        </w:rPr>
        <w:t xml:space="preserve"> человек</w:t>
      </w:r>
      <w:r w:rsidR="005227DA" w:rsidRPr="004A196D">
        <w:rPr>
          <w:rFonts w:ascii="Times New Roman" w:hAnsi="Times New Roman" w:cs="Times New Roman"/>
          <w:sz w:val="28"/>
          <w:szCs w:val="28"/>
        </w:rPr>
        <w:t xml:space="preserve">, </w:t>
      </w:r>
      <w:r w:rsidR="008F4E22" w:rsidRPr="004A196D">
        <w:rPr>
          <w:rFonts w:ascii="Times New Roman" w:hAnsi="Times New Roman" w:cs="Times New Roman"/>
          <w:sz w:val="28"/>
          <w:szCs w:val="28"/>
        </w:rPr>
        <w:t xml:space="preserve">за 2016 год 126 человек, </w:t>
      </w:r>
      <w:r w:rsidR="005227DA" w:rsidRPr="004A196D">
        <w:rPr>
          <w:rFonts w:ascii="Times New Roman" w:hAnsi="Times New Roman" w:cs="Times New Roman"/>
          <w:sz w:val="28"/>
          <w:szCs w:val="28"/>
        </w:rPr>
        <w:t>за 2015 год</w:t>
      </w:r>
      <w:r w:rsidRPr="004A196D">
        <w:rPr>
          <w:rFonts w:ascii="Times New Roman" w:hAnsi="Times New Roman" w:cs="Times New Roman"/>
          <w:sz w:val="28"/>
          <w:szCs w:val="28"/>
        </w:rPr>
        <w:t xml:space="preserve">  140 человек, за 2014 год 127 человек, за 2013 год 101 человек, за 2012 год 89 человек,  за 2011 год 105 человек, за 2010 год 160 человек. Анализ имеющейся оперативной обстановки, показывает, что уровень наркотизации населения на территории  ЗАТО  Железногорск в течении последних 10 лет до середины 2014 года уменьшался. Однако с середины 2014 года произошло увеличение больных наркоманией за счет постановки на учет лиц, являющихся потребителями синтетических наркотиков. </w:t>
      </w:r>
      <w:r w:rsidR="004A196D" w:rsidRPr="004A196D">
        <w:rPr>
          <w:rFonts w:ascii="Times New Roman" w:hAnsi="Times New Roman" w:cs="Times New Roman"/>
          <w:sz w:val="28"/>
          <w:szCs w:val="28"/>
        </w:rPr>
        <w:t xml:space="preserve">Последние три года прослеживается </w:t>
      </w:r>
      <w:r w:rsidR="00B01681" w:rsidRPr="004A196D">
        <w:rPr>
          <w:rFonts w:ascii="Times New Roman" w:hAnsi="Times New Roman" w:cs="Times New Roman"/>
          <w:sz w:val="28"/>
          <w:szCs w:val="28"/>
        </w:rPr>
        <w:t>тенденция</w:t>
      </w:r>
      <w:r w:rsidR="004A196D" w:rsidRPr="004A196D">
        <w:rPr>
          <w:rFonts w:ascii="Times New Roman" w:hAnsi="Times New Roman" w:cs="Times New Roman"/>
          <w:sz w:val="28"/>
          <w:szCs w:val="28"/>
        </w:rPr>
        <w:t xml:space="preserve"> снижения роста больных наркоманией. </w:t>
      </w:r>
      <w:r w:rsidRPr="004A196D">
        <w:rPr>
          <w:rFonts w:ascii="Times New Roman" w:hAnsi="Times New Roman" w:cs="Times New Roman"/>
          <w:sz w:val="28"/>
          <w:szCs w:val="28"/>
        </w:rPr>
        <w:t>О</w:t>
      </w:r>
      <w:r w:rsidR="004A196D" w:rsidRPr="004A196D">
        <w:rPr>
          <w:rFonts w:ascii="Times New Roman" w:hAnsi="Times New Roman" w:cs="Times New Roman"/>
          <w:sz w:val="28"/>
          <w:szCs w:val="28"/>
        </w:rPr>
        <w:t>днако о</w:t>
      </w:r>
      <w:r w:rsidRPr="004A196D">
        <w:rPr>
          <w:rFonts w:ascii="Times New Roman" w:hAnsi="Times New Roman" w:cs="Times New Roman"/>
          <w:sz w:val="28"/>
          <w:szCs w:val="28"/>
        </w:rPr>
        <w:t xml:space="preserve">строта проблемы незаконного оборота не ослабевает. Сегодня на смену героину, дезоморфину пришли синтетические наркотики. </w:t>
      </w:r>
    </w:p>
    <w:p w:rsidR="00405725" w:rsidRPr="0019155C" w:rsidRDefault="00405725" w:rsidP="00405725">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 xml:space="preserve">Ситуация с незаконным оборотом наркотиков на территории ЗАТО Железногорск, несмотря на принимаемые правоохранительными органами меры, остается достаточно сложной, по причине возникновения и распространения новых синтетических наркотических средств. </w:t>
      </w:r>
    </w:p>
    <w:p w:rsidR="00405725" w:rsidRPr="004A196D" w:rsidRDefault="00405725" w:rsidP="00405725">
      <w:pPr>
        <w:pStyle w:val="ConsPlusNormal"/>
        <w:contextualSpacing/>
        <w:mirrorIndents/>
        <w:rPr>
          <w:rFonts w:ascii="Times New Roman" w:hAnsi="Times New Roman" w:cs="Times New Roman"/>
          <w:sz w:val="28"/>
          <w:szCs w:val="28"/>
        </w:rPr>
      </w:pPr>
      <w:r w:rsidRPr="004A196D">
        <w:rPr>
          <w:rFonts w:ascii="Times New Roman" w:hAnsi="Times New Roman" w:cs="Times New Roman"/>
          <w:sz w:val="28"/>
          <w:szCs w:val="28"/>
        </w:rPr>
        <w:t>Количество смертельных случаев, связанных с отравлением наркотическими средствами составило в 2010 году – 7 случаев, в 2011 году – 6 случаев, в 2012 году – 7 случаев, в 2013 году – 1 случай, в 2014 году и 2015 год</w:t>
      </w:r>
      <w:r w:rsidR="005227DA" w:rsidRPr="004A196D">
        <w:rPr>
          <w:rFonts w:ascii="Times New Roman" w:hAnsi="Times New Roman" w:cs="Times New Roman"/>
          <w:sz w:val="28"/>
          <w:szCs w:val="28"/>
        </w:rPr>
        <w:t>у</w:t>
      </w:r>
      <w:r w:rsidRPr="004A196D">
        <w:rPr>
          <w:rFonts w:ascii="Times New Roman" w:hAnsi="Times New Roman" w:cs="Times New Roman"/>
          <w:sz w:val="28"/>
          <w:szCs w:val="28"/>
        </w:rPr>
        <w:t xml:space="preserve"> фактов отравления граждан психоактивными веществами, наркопотребителей, обратившихся или доставленных в медицинские учреждения  не выявлено</w:t>
      </w:r>
      <w:r w:rsidR="005227DA" w:rsidRPr="004A196D">
        <w:rPr>
          <w:rFonts w:ascii="Times New Roman" w:hAnsi="Times New Roman" w:cs="Times New Roman"/>
          <w:sz w:val="28"/>
          <w:szCs w:val="28"/>
        </w:rPr>
        <w:t>, в 2016 году – 2 случая</w:t>
      </w:r>
      <w:r w:rsidR="004A196D" w:rsidRPr="004A196D">
        <w:rPr>
          <w:rFonts w:ascii="Times New Roman" w:hAnsi="Times New Roman" w:cs="Times New Roman"/>
          <w:sz w:val="28"/>
          <w:szCs w:val="28"/>
        </w:rPr>
        <w:t>, в 2017 году фактов отравления граждан психоактивными веществами, наркопотребителей, обратившихся или доставленных в медицинские учреждения  не выявлено</w:t>
      </w:r>
      <w:r w:rsidRPr="004A196D">
        <w:rPr>
          <w:rFonts w:ascii="Times New Roman" w:hAnsi="Times New Roman" w:cs="Times New Roman"/>
          <w:sz w:val="28"/>
          <w:szCs w:val="28"/>
        </w:rPr>
        <w:t>.</w:t>
      </w:r>
    </w:p>
    <w:p w:rsidR="00405725" w:rsidRPr="0019155C" w:rsidRDefault="00405725" w:rsidP="00405725">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Формированию повышенного спроса на высокотехнологичные синтетические наркотики во многом способствуют и новые модные течения в молодежной среде, и интернет технологии. Среди части молодежи злоупотребление наркотиками, особенно стимуляторами и галлюциногенами, становится неотъемлемым поведенческим элементом общения.</w:t>
      </w:r>
    </w:p>
    <w:p w:rsidR="00405725" w:rsidRDefault="00405725" w:rsidP="005227DA">
      <w:pPr>
        <w:pStyle w:val="ConsPlusNormal"/>
        <w:contextualSpacing/>
        <w:mirrorIndents/>
        <w:rPr>
          <w:rFonts w:ascii="Times New Roman" w:hAnsi="Times New Roman" w:cs="Times New Roman"/>
          <w:sz w:val="28"/>
          <w:szCs w:val="28"/>
        </w:rPr>
      </w:pPr>
      <w:r w:rsidRPr="0019155C">
        <w:rPr>
          <w:rFonts w:ascii="Times New Roman" w:hAnsi="Times New Roman" w:cs="Times New Roman"/>
          <w:sz w:val="28"/>
          <w:szCs w:val="28"/>
        </w:rPr>
        <w:t>Таким образом, основным средством предупреждения вовлечения в незаконное потребление наркотиков и воздействия на потребителей наркотиков является профилактика наркомании и предупреждение правонарушений, связанных с незаконным оборотом наркотиков.</w:t>
      </w:r>
    </w:p>
    <w:p w:rsidR="00F93E4C" w:rsidRPr="0019155C" w:rsidRDefault="00F93E4C" w:rsidP="00F93E4C">
      <w:pPr>
        <w:pStyle w:val="ConsPlusNormal"/>
        <w:rPr>
          <w:rFonts w:ascii="Times New Roman" w:hAnsi="Times New Roman" w:cs="Times New Roman"/>
          <w:sz w:val="28"/>
          <w:szCs w:val="28"/>
        </w:rPr>
      </w:pPr>
      <w:r w:rsidRPr="0019155C">
        <w:rPr>
          <w:rFonts w:ascii="Times New Roman" w:hAnsi="Times New Roman" w:cs="Times New Roman"/>
          <w:sz w:val="28"/>
          <w:szCs w:val="28"/>
        </w:rPr>
        <w:t>Во избежание ухудшения наркоситуации необходимо постоянное и планомерное проведение всего комплекса антинаркотической работы с участием органов местного самоуправления, государственных и общественных учреждений и организаций, что предполагает необходимость принятия дополнительных мер и использование программно-целевого метода планирования.</w:t>
      </w:r>
    </w:p>
    <w:p w:rsidR="00F93E4C" w:rsidRPr="007B6E2A" w:rsidRDefault="00F93E4C" w:rsidP="00F93E4C">
      <w:pPr>
        <w:widowControl w:val="0"/>
        <w:autoSpaceDE w:val="0"/>
        <w:autoSpaceDN w:val="0"/>
        <w:adjustRightInd w:val="0"/>
        <w:ind w:firstLine="540"/>
        <w:rPr>
          <w:sz w:val="28"/>
          <w:szCs w:val="28"/>
        </w:rPr>
      </w:pPr>
      <w:r w:rsidRPr="0019155C">
        <w:rPr>
          <w:sz w:val="28"/>
          <w:szCs w:val="28"/>
        </w:rPr>
        <w:tab/>
        <w:t>Реализацию указанных мер необходимо спланировать на долгосрочный период (до 20</w:t>
      </w:r>
      <w:r w:rsidR="00AC1ED9">
        <w:rPr>
          <w:sz w:val="28"/>
          <w:szCs w:val="28"/>
        </w:rPr>
        <w:t>20</w:t>
      </w:r>
      <w:r w:rsidRPr="0019155C">
        <w:rPr>
          <w:sz w:val="28"/>
          <w:szCs w:val="28"/>
        </w:rPr>
        <w:t xml:space="preserve"> года), что обеспечит устойчивое снижение напряженности в сфере немедицинского потребления наркотических средств.</w:t>
      </w:r>
    </w:p>
    <w:p w:rsidR="00CA7ABD" w:rsidRPr="001A383A" w:rsidRDefault="00CA7ABD" w:rsidP="003E1EE6">
      <w:pPr>
        <w:rPr>
          <w:sz w:val="28"/>
          <w:szCs w:val="28"/>
        </w:rPr>
      </w:pPr>
    </w:p>
    <w:p w:rsidR="00570359" w:rsidRPr="009C59BF" w:rsidRDefault="00940B87" w:rsidP="00030D3A">
      <w:pPr>
        <w:pStyle w:val="ConsPlusTitle"/>
        <w:jc w:val="center"/>
        <w:rPr>
          <w:rFonts w:ascii="Times New Roman" w:hAnsi="Times New Roman" w:cs="Times New Roman"/>
          <w:sz w:val="28"/>
          <w:szCs w:val="28"/>
        </w:rPr>
      </w:pPr>
      <w:r w:rsidRPr="009C59BF">
        <w:rPr>
          <w:rFonts w:ascii="Times New Roman" w:hAnsi="Times New Roman" w:cs="Times New Roman"/>
          <w:sz w:val="28"/>
          <w:szCs w:val="28"/>
        </w:rPr>
        <w:t>2.2. Основная цель, задачи, этапы и сроки выполнения п</w:t>
      </w:r>
      <w:r w:rsidR="00052ECA" w:rsidRPr="009C59BF">
        <w:rPr>
          <w:rFonts w:ascii="Times New Roman" w:hAnsi="Times New Roman" w:cs="Times New Roman"/>
          <w:sz w:val="28"/>
          <w:szCs w:val="28"/>
        </w:rPr>
        <w:t xml:space="preserve">одпрограммы, </w:t>
      </w:r>
    </w:p>
    <w:p w:rsidR="0052480C" w:rsidRPr="004A196D" w:rsidRDefault="00052ECA" w:rsidP="004A196D">
      <w:pPr>
        <w:pStyle w:val="ConsPlusTitle"/>
        <w:jc w:val="center"/>
        <w:rPr>
          <w:rFonts w:ascii="Times New Roman" w:hAnsi="Times New Roman" w:cs="Times New Roman"/>
          <w:sz w:val="28"/>
          <w:szCs w:val="28"/>
        </w:rPr>
      </w:pPr>
      <w:r w:rsidRPr="009C59BF">
        <w:rPr>
          <w:rFonts w:ascii="Times New Roman" w:hAnsi="Times New Roman" w:cs="Times New Roman"/>
          <w:sz w:val="28"/>
          <w:szCs w:val="28"/>
        </w:rPr>
        <w:t>целевые индикаторы</w:t>
      </w:r>
    </w:p>
    <w:p w:rsidR="001A383A" w:rsidRPr="005B0B51" w:rsidRDefault="001A383A" w:rsidP="000B2298">
      <w:pPr>
        <w:widowControl w:val="0"/>
        <w:autoSpaceDE w:val="0"/>
        <w:autoSpaceDN w:val="0"/>
        <w:adjustRightInd w:val="0"/>
        <w:ind w:firstLine="708"/>
        <w:contextualSpacing/>
        <w:rPr>
          <w:sz w:val="28"/>
          <w:szCs w:val="28"/>
        </w:rPr>
      </w:pPr>
      <w:r w:rsidRPr="005B0B51">
        <w:rPr>
          <w:sz w:val="28"/>
          <w:szCs w:val="28"/>
        </w:rPr>
        <w:lastRenderedPageBreak/>
        <w:t xml:space="preserve">Основной целью подпрограммы является </w:t>
      </w:r>
      <w:r w:rsidR="005B0B51" w:rsidRPr="005B0B51">
        <w:rPr>
          <w:sz w:val="28"/>
          <w:szCs w:val="28"/>
        </w:rPr>
        <w:t xml:space="preserve">сокращение масштабов немедицинского потребления наркотиков, снижение негативных социально-экономических последствий, вызванных распространением наркомании в ЗАТО Железногорск. </w:t>
      </w:r>
    </w:p>
    <w:p w:rsidR="001A383A" w:rsidRDefault="00940B87" w:rsidP="000B2298">
      <w:pPr>
        <w:widowControl w:val="0"/>
        <w:autoSpaceDE w:val="0"/>
        <w:autoSpaceDN w:val="0"/>
        <w:adjustRightInd w:val="0"/>
        <w:ind w:firstLine="708"/>
        <w:contextualSpacing/>
        <w:rPr>
          <w:sz w:val="28"/>
          <w:szCs w:val="28"/>
        </w:rPr>
      </w:pPr>
      <w:r w:rsidRPr="001A383A">
        <w:rPr>
          <w:sz w:val="28"/>
          <w:szCs w:val="28"/>
        </w:rPr>
        <w:t xml:space="preserve">Мероприятия подпрограммы содержат </w:t>
      </w:r>
      <w:r w:rsidR="0052480C">
        <w:rPr>
          <w:sz w:val="28"/>
          <w:szCs w:val="28"/>
        </w:rPr>
        <w:t>семь</w:t>
      </w:r>
      <w:r w:rsidRPr="001A383A">
        <w:rPr>
          <w:sz w:val="28"/>
          <w:szCs w:val="28"/>
        </w:rPr>
        <w:t xml:space="preserve"> раздел</w:t>
      </w:r>
      <w:r w:rsidR="0052480C">
        <w:rPr>
          <w:sz w:val="28"/>
          <w:szCs w:val="28"/>
        </w:rPr>
        <w:t>ов</w:t>
      </w:r>
      <w:r w:rsidR="001A383A" w:rsidRPr="001A383A">
        <w:rPr>
          <w:sz w:val="28"/>
          <w:szCs w:val="28"/>
        </w:rPr>
        <w:t xml:space="preserve">: </w:t>
      </w:r>
    </w:p>
    <w:p w:rsidR="0052480C" w:rsidRDefault="00052ECA" w:rsidP="001A383A">
      <w:pPr>
        <w:widowControl w:val="0"/>
        <w:autoSpaceDE w:val="0"/>
        <w:autoSpaceDN w:val="0"/>
        <w:adjustRightInd w:val="0"/>
        <w:ind w:firstLine="709"/>
        <w:contextualSpacing/>
        <w:rPr>
          <w:sz w:val="28"/>
          <w:szCs w:val="28"/>
        </w:rPr>
      </w:pPr>
      <w:r>
        <w:rPr>
          <w:sz w:val="28"/>
          <w:szCs w:val="28"/>
        </w:rPr>
        <w:t xml:space="preserve">1.  </w:t>
      </w:r>
      <w:r w:rsidR="0052480C" w:rsidRPr="0052480C">
        <w:rPr>
          <w:sz w:val="28"/>
          <w:szCs w:val="28"/>
        </w:rPr>
        <w:t>Формирование у населения ЗАТО Железногорск негативного отношения к незаконному потреблению наркотических средств и психотропных веществ;</w:t>
      </w:r>
    </w:p>
    <w:p w:rsidR="0052480C" w:rsidRDefault="00544F17" w:rsidP="001A383A">
      <w:pPr>
        <w:widowControl w:val="0"/>
        <w:autoSpaceDE w:val="0"/>
        <w:autoSpaceDN w:val="0"/>
        <w:adjustRightInd w:val="0"/>
        <w:ind w:firstLine="709"/>
        <w:contextualSpacing/>
        <w:rPr>
          <w:sz w:val="28"/>
          <w:szCs w:val="28"/>
        </w:rPr>
      </w:pPr>
      <w:r>
        <w:rPr>
          <w:sz w:val="28"/>
          <w:szCs w:val="28"/>
        </w:rPr>
        <w:t>2</w:t>
      </w:r>
      <w:r w:rsidR="00052ECA">
        <w:rPr>
          <w:sz w:val="28"/>
          <w:szCs w:val="28"/>
        </w:rPr>
        <w:t xml:space="preserve">. </w:t>
      </w:r>
      <w:r w:rsidR="0052480C" w:rsidRPr="0052480C">
        <w:rPr>
          <w:sz w:val="28"/>
          <w:szCs w:val="28"/>
        </w:rPr>
        <w:t>Организация и проведение профилактических мероприятий антинаркотической направленности;</w:t>
      </w:r>
    </w:p>
    <w:p w:rsidR="0052480C" w:rsidRDefault="00544F17" w:rsidP="001A383A">
      <w:pPr>
        <w:widowControl w:val="0"/>
        <w:autoSpaceDE w:val="0"/>
        <w:autoSpaceDN w:val="0"/>
        <w:adjustRightInd w:val="0"/>
        <w:ind w:firstLine="709"/>
        <w:contextualSpacing/>
        <w:rPr>
          <w:sz w:val="28"/>
          <w:szCs w:val="28"/>
        </w:rPr>
      </w:pPr>
      <w:r>
        <w:rPr>
          <w:sz w:val="28"/>
          <w:szCs w:val="28"/>
        </w:rPr>
        <w:t>3</w:t>
      </w:r>
      <w:r w:rsidR="00052ECA">
        <w:rPr>
          <w:sz w:val="28"/>
          <w:szCs w:val="28"/>
        </w:rPr>
        <w:t xml:space="preserve">.   </w:t>
      </w:r>
      <w:r w:rsidR="0052480C" w:rsidRPr="0052480C">
        <w:rPr>
          <w:sz w:val="28"/>
          <w:szCs w:val="28"/>
        </w:rPr>
        <w:t>Развитие системы раннего выявления потребителей наркотиков;</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 xml:space="preserve">4. </w:t>
      </w:r>
      <w:r w:rsidR="0052480C" w:rsidRPr="0052480C">
        <w:rPr>
          <w:sz w:val="28"/>
          <w:szCs w:val="28"/>
        </w:rPr>
        <w:t>Создание условий для вовлечения граждан в антинаркотическую деятельность;</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5</w:t>
      </w:r>
      <w:r w:rsidR="00052ECA">
        <w:rPr>
          <w:sz w:val="28"/>
          <w:szCs w:val="28"/>
        </w:rPr>
        <w:t xml:space="preserve">. </w:t>
      </w:r>
      <w:r>
        <w:rPr>
          <w:sz w:val="28"/>
          <w:szCs w:val="28"/>
        </w:rPr>
        <w:t xml:space="preserve"> </w:t>
      </w:r>
      <w:r w:rsidR="0052480C" w:rsidRPr="0052480C">
        <w:rPr>
          <w:sz w:val="28"/>
          <w:szCs w:val="28"/>
        </w:rPr>
        <w:t>Создание условий для ограничения незаконного оборота наркотических средств;</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6</w:t>
      </w:r>
      <w:r w:rsidR="00052ECA">
        <w:rPr>
          <w:sz w:val="28"/>
          <w:szCs w:val="28"/>
        </w:rPr>
        <w:t xml:space="preserve">. </w:t>
      </w:r>
      <w:r w:rsidR="0052480C" w:rsidRPr="0052480C">
        <w:rPr>
          <w:sz w:val="28"/>
          <w:szCs w:val="28"/>
        </w:rPr>
        <w:t>Организационные мероприятия, направленные на укрепление межведомственного взаимодействия правоохранительных структур, органов местного самоуправления, организаций и учреждений по противодействию распространения наркотических средств;</w:t>
      </w:r>
    </w:p>
    <w:p w:rsidR="0052480C" w:rsidRPr="0052480C" w:rsidRDefault="00544F17" w:rsidP="001A383A">
      <w:pPr>
        <w:widowControl w:val="0"/>
        <w:autoSpaceDE w:val="0"/>
        <w:autoSpaceDN w:val="0"/>
        <w:adjustRightInd w:val="0"/>
        <w:ind w:firstLine="709"/>
        <w:contextualSpacing/>
        <w:rPr>
          <w:sz w:val="28"/>
          <w:szCs w:val="28"/>
        </w:rPr>
      </w:pPr>
      <w:r>
        <w:rPr>
          <w:sz w:val="28"/>
          <w:szCs w:val="28"/>
        </w:rPr>
        <w:t>7</w:t>
      </w:r>
      <w:r w:rsidR="00052ECA">
        <w:rPr>
          <w:sz w:val="28"/>
          <w:szCs w:val="28"/>
        </w:rPr>
        <w:t xml:space="preserve">. </w:t>
      </w:r>
      <w:r w:rsidR="0052480C" w:rsidRPr="0052480C">
        <w:rPr>
          <w:sz w:val="28"/>
          <w:szCs w:val="28"/>
        </w:rPr>
        <w:t>Проведение мониторинга наркоситуации в ЗАТО Железногорск.</w:t>
      </w:r>
    </w:p>
    <w:p w:rsidR="00940B87" w:rsidRPr="00614CB5" w:rsidRDefault="00940B87" w:rsidP="001A383A">
      <w:pPr>
        <w:widowControl w:val="0"/>
        <w:autoSpaceDE w:val="0"/>
        <w:autoSpaceDN w:val="0"/>
        <w:adjustRightInd w:val="0"/>
        <w:ind w:firstLine="709"/>
        <w:contextualSpacing/>
        <w:rPr>
          <w:color w:val="FF0000"/>
          <w:sz w:val="28"/>
          <w:szCs w:val="28"/>
          <w:u w:val="single"/>
          <w:lang w:eastAsia="ru-RU"/>
        </w:rPr>
      </w:pPr>
      <w:r w:rsidRPr="00614CB5">
        <w:rPr>
          <w:sz w:val="28"/>
          <w:szCs w:val="28"/>
        </w:rPr>
        <w:t xml:space="preserve">Выбор мероприятий подпрограммы обусловлен целями и задачами, которые призвана решить  подпрограмма, данными анализа сложившейся </w:t>
      </w:r>
      <w:r w:rsidR="005227DA">
        <w:rPr>
          <w:sz w:val="28"/>
          <w:szCs w:val="28"/>
        </w:rPr>
        <w:t xml:space="preserve">ситуации </w:t>
      </w:r>
      <w:r w:rsidRPr="00614CB5">
        <w:rPr>
          <w:sz w:val="28"/>
          <w:szCs w:val="28"/>
        </w:rPr>
        <w:t xml:space="preserve">на территории </w:t>
      </w:r>
      <w:r w:rsidR="00C63DBC">
        <w:rPr>
          <w:sz w:val="28"/>
          <w:szCs w:val="28"/>
        </w:rPr>
        <w:t>ЗАТО Железногорск п</w:t>
      </w:r>
      <w:r w:rsidR="001A383A">
        <w:rPr>
          <w:sz w:val="28"/>
          <w:szCs w:val="28"/>
        </w:rPr>
        <w:t>о</w:t>
      </w:r>
      <w:r w:rsidR="00C63DBC">
        <w:rPr>
          <w:sz w:val="28"/>
          <w:szCs w:val="28"/>
        </w:rPr>
        <w:t xml:space="preserve"> распространению наркомании</w:t>
      </w:r>
      <w:r w:rsidRPr="00614CB5">
        <w:rPr>
          <w:sz w:val="28"/>
          <w:szCs w:val="28"/>
        </w:rPr>
        <w:t xml:space="preserve">. </w:t>
      </w:r>
    </w:p>
    <w:p w:rsidR="00940B87" w:rsidRPr="00614CB5" w:rsidRDefault="00940B87" w:rsidP="00940B87">
      <w:pPr>
        <w:tabs>
          <w:tab w:val="left" w:pos="0"/>
        </w:tabs>
        <w:contextualSpacing/>
        <w:rPr>
          <w:sz w:val="28"/>
          <w:szCs w:val="28"/>
        </w:rPr>
      </w:pPr>
      <w:r w:rsidRPr="00614CB5">
        <w:rPr>
          <w:sz w:val="28"/>
          <w:szCs w:val="28"/>
          <w:lang w:eastAsia="ru-RU"/>
        </w:rPr>
        <w:tab/>
      </w:r>
      <w:r w:rsidRPr="00614CB5">
        <w:rPr>
          <w:sz w:val="28"/>
          <w:szCs w:val="28"/>
        </w:rPr>
        <w:t>Сроки выполнения подпрограммы: 201</w:t>
      </w:r>
      <w:r w:rsidR="00261257">
        <w:rPr>
          <w:sz w:val="28"/>
          <w:szCs w:val="28"/>
        </w:rPr>
        <w:t>8</w:t>
      </w:r>
      <w:r w:rsidRPr="00614CB5">
        <w:rPr>
          <w:sz w:val="28"/>
          <w:szCs w:val="28"/>
        </w:rPr>
        <w:t>-20</w:t>
      </w:r>
      <w:r w:rsidR="00261257">
        <w:rPr>
          <w:sz w:val="28"/>
          <w:szCs w:val="28"/>
        </w:rPr>
        <w:t>20</w:t>
      </w:r>
      <w:r w:rsidRPr="00614CB5">
        <w:rPr>
          <w:sz w:val="28"/>
          <w:szCs w:val="28"/>
        </w:rPr>
        <w:t xml:space="preserve"> годы.</w:t>
      </w:r>
    </w:p>
    <w:p w:rsidR="000B2298" w:rsidRPr="000B2298" w:rsidRDefault="005227DA" w:rsidP="000B2298">
      <w:pPr>
        <w:widowControl w:val="0"/>
        <w:spacing w:line="100" w:lineRule="atLeast"/>
        <w:ind w:firstLine="708"/>
        <w:jc w:val="left"/>
        <w:rPr>
          <w:sz w:val="28"/>
          <w:szCs w:val="28"/>
        </w:rPr>
      </w:pPr>
      <w:r>
        <w:rPr>
          <w:sz w:val="28"/>
          <w:szCs w:val="28"/>
        </w:rPr>
        <w:t>Показателями результативности</w:t>
      </w:r>
      <w:r w:rsidR="00940B87" w:rsidRPr="00614CB5">
        <w:rPr>
          <w:sz w:val="28"/>
          <w:szCs w:val="28"/>
        </w:rPr>
        <w:t>, позволяющими измерить достижение цели подпрограммы, являются:</w:t>
      </w:r>
    </w:p>
    <w:p w:rsidR="00030D3A" w:rsidRDefault="000B2298" w:rsidP="00C63DBC">
      <w:pPr>
        <w:widowControl w:val="0"/>
        <w:spacing w:line="100" w:lineRule="atLeast"/>
        <w:ind w:firstLine="709"/>
        <w:jc w:val="left"/>
        <w:rPr>
          <w:color w:val="000000"/>
          <w:sz w:val="28"/>
          <w:szCs w:val="28"/>
        </w:rPr>
      </w:pPr>
      <w:r>
        <w:rPr>
          <w:color w:val="000000"/>
          <w:sz w:val="28"/>
          <w:szCs w:val="28"/>
        </w:rPr>
        <w:t>к</w:t>
      </w:r>
      <w:r w:rsidR="00C63DBC" w:rsidRPr="00C63DBC">
        <w:rPr>
          <w:color w:val="000000"/>
          <w:sz w:val="28"/>
          <w:szCs w:val="28"/>
        </w:rPr>
        <w:t>оличество опубликованных материалов, видеороликов в средствах массовой информации</w:t>
      </w:r>
      <w:r w:rsidR="0052480C">
        <w:rPr>
          <w:color w:val="000000"/>
          <w:sz w:val="28"/>
          <w:szCs w:val="28"/>
        </w:rPr>
        <w:t>;</w:t>
      </w:r>
    </w:p>
    <w:p w:rsidR="00C63DBC" w:rsidRDefault="000B2298" w:rsidP="00C63DBC">
      <w:pPr>
        <w:pStyle w:val="ConsPlusNonformat"/>
        <w:widowControl/>
        <w:ind w:firstLine="709"/>
        <w:rPr>
          <w:rFonts w:ascii="Times New Roman" w:hAnsi="Times New Roman" w:cs="Times New Roman"/>
          <w:color w:val="000000"/>
          <w:sz w:val="28"/>
          <w:szCs w:val="28"/>
        </w:rPr>
      </w:pPr>
      <w:r>
        <w:rPr>
          <w:rFonts w:ascii="Times New Roman" w:hAnsi="Times New Roman" w:cs="Times New Roman"/>
          <w:color w:val="000000"/>
          <w:sz w:val="28"/>
          <w:szCs w:val="28"/>
        </w:rPr>
        <w:t>к</w:t>
      </w:r>
      <w:r w:rsidR="00C63DBC" w:rsidRPr="00AB20AF">
        <w:rPr>
          <w:rFonts w:ascii="Times New Roman" w:hAnsi="Times New Roman" w:cs="Times New Roman"/>
          <w:color w:val="000000"/>
          <w:sz w:val="28"/>
          <w:szCs w:val="28"/>
        </w:rPr>
        <w:t>оличество проведенных мероприятий</w:t>
      </w:r>
      <w:r w:rsidR="00C63DBC">
        <w:rPr>
          <w:rFonts w:ascii="Times New Roman" w:hAnsi="Times New Roman" w:cs="Times New Roman"/>
          <w:color w:val="000000"/>
          <w:sz w:val="28"/>
          <w:szCs w:val="28"/>
        </w:rPr>
        <w:t xml:space="preserve"> по профилактике злоупотребления наркотиками;</w:t>
      </w:r>
    </w:p>
    <w:p w:rsidR="00C63DBC"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к</w:t>
      </w:r>
      <w:r w:rsidR="00C63DBC">
        <w:rPr>
          <w:rFonts w:ascii="Times New Roman" w:hAnsi="Times New Roman" w:cs="Times New Roman"/>
          <w:sz w:val="28"/>
          <w:szCs w:val="28"/>
        </w:rPr>
        <w:t>оличество проведенных совместных профилактических мероприятий с участием правоохранительных органов, органов местного самоуправления, организаций и учреждений;</w:t>
      </w:r>
    </w:p>
    <w:p w:rsidR="00C63DBC"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к</w:t>
      </w:r>
      <w:r w:rsidR="00C63DBC" w:rsidRPr="00AB20AF">
        <w:rPr>
          <w:rFonts w:ascii="Times New Roman" w:hAnsi="Times New Roman" w:cs="Times New Roman"/>
          <w:sz w:val="28"/>
          <w:szCs w:val="28"/>
        </w:rPr>
        <w:t>оличество родителей, охваченных профилактическими антинаркотическими мероприятиями за период реализации Программы;</w:t>
      </w:r>
    </w:p>
    <w:p w:rsidR="00E9594C" w:rsidRPr="00E9594C"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к</w:t>
      </w:r>
      <w:r w:rsidR="00E9594C" w:rsidRPr="00E9594C">
        <w:rPr>
          <w:rFonts w:ascii="Times New Roman" w:hAnsi="Times New Roman" w:cs="Times New Roman"/>
          <w:sz w:val="28"/>
          <w:szCs w:val="28"/>
        </w:rPr>
        <w:t>оличество несовершеннолетних и молодежи в возрасте от 8 до 19 лет принявших участие в профилактических антинаркотических мероприятиях;</w:t>
      </w:r>
    </w:p>
    <w:p w:rsidR="00C63DBC" w:rsidRDefault="00C63DBC" w:rsidP="00C63DBC">
      <w:pPr>
        <w:pStyle w:val="ConsPlusNonformat"/>
        <w:widowControl/>
        <w:ind w:firstLine="709"/>
        <w:rPr>
          <w:rFonts w:ascii="Times New Roman" w:hAnsi="Times New Roman" w:cs="Times New Roman"/>
          <w:sz w:val="28"/>
          <w:szCs w:val="28"/>
        </w:rPr>
      </w:pPr>
      <w:r w:rsidRPr="00AB20AF">
        <w:rPr>
          <w:rFonts w:ascii="Times New Roman" w:hAnsi="Times New Roman" w:cs="Times New Roman"/>
          <w:sz w:val="28"/>
          <w:szCs w:val="28"/>
        </w:rPr>
        <w:t>количеств</w:t>
      </w:r>
      <w:r w:rsidR="00544F17">
        <w:rPr>
          <w:rFonts w:ascii="Times New Roman" w:hAnsi="Times New Roman" w:cs="Times New Roman"/>
          <w:sz w:val="28"/>
          <w:szCs w:val="28"/>
        </w:rPr>
        <w:t>о</w:t>
      </w:r>
      <w:r w:rsidRPr="00AB20AF">
        <w:rPr>
          <w:rFonts w:ascii="Times New Roman" w:hAnsi="Times New Roman" w:cs="Times New Roman"/>
          <w:sz w:val="28"/>
          <w:szCs w:val="28"/>
        </w:rPr>
        <w:t xml:space="preserve"> больных наркоманией и алкоголизмом, прошедших лечение и реабилитацию, длительность </w:t>
      </w:r>
      <w:r w:rsidR="0052480C" w:rsidRPr="00AB20AF">
        <w:rPr>
          <w:rFonts w:ascii="Times New Roman" w:hAnsi="Times New Roman" w:cs="Times New Roman"/>
          <w:sz w:val="28"/>
          <w:szCs w:val="28"/>
        </w:rPr>
        <w:t>ремиссии,</w:t>
      </w:r>
      <w:r w:rsidRPr="00AB20AF">
        <w:rPr>
          <w:rFonts w:ascii="Times New Roman" w:hAnsi="Times New Roman" w:cs="Times New Roman"/>
          <w:sz w:val="28"/>
          <w:szCs w:val="28"/>
        </w:rPr>
        <w:t xml:space="preserve"> у которых составляет не менее 2 лет, за период реализации Программы</w:t>
      </w:r>
      <w:r w:rsidR="0052480C">
        <w:rPr>
          <w:rFonts w:ascii="Times New Roman" w:hAnsi="Times New Roman" w:cs="Times New Roman"/>
          <w:sz w:val="28"/>
          <w:szCs w:val="28"/>
        </w:rPr>
        <w:t>;</w:t>
      </w:r>
    </w:p>
    <w:p w:rsidR="00C63DBC" w:rsidRPr="00AB20AF" w:rsidRDefault="000B2298" w:rsidP="00C63DBC">
      <w:pPr>
        <w:pStyle w:val="ConsPlusNonformat"/>
        <w:widowControl/>
        <w:ind w:firstLine="709"/>
        <w:rPr>
          <w:rFonts w:ascii="Times New Roman" w:hAnsi="Times New Roman" w:cs="Times New Roman"/>
          <w:sz w:val="28"/>
          <w:szCs w:val="28"/>
        </w:rPr>
      </w:pPr>
      <w:r>
        <w:rPr>
          <w:rFonts w:ascii="Times New Roman" w:hAnsi="Times New Roman" w:cs="Times New Roman"/>
          <w:sz w:val="28"/>
          <w:szCs w:val="28"/>
        </w:rPr>
        <w:t>у</w:t>
      </w:r>
      <w:r w:rsidR="00C63DBC">
        <w:rPr>
          <w:rFonts w:ascii="Times New Roman" w:hAnsi="Times New Roman" w:cs="Times New Roman"/>
          <w:sz w:val="28"/>
          <w:szCs w:val="28"/>
        </w:rPr>
        <w:t>ничтожение очагов дикорастущей конопли</w:t>
      </w:r>
      <w:r w:rsidR="0052480C">
        <w:rPr>
          <w:rFonts w:ascii="Times New Roman" w:hAnsi="Times New Roman" w:cs="Times New Roman"/>
          <w:sz w:val="28"/>
          <w:szCs w:val="28"/>
        </w:rPr>
        <w:t>.</w:t>
      </w:r>
    </w:p>
    <w:p w:rsidR="00A948E4" w:rsidRDefault="00A948E4" w:rsidP="00A948E4">
      <w:pPr>
        <w:autoSpaceDE w:val="0"/>
        <w:autoSpaceDN w:val="0"/>
        <w:adjustRightInd w:val="0"/>
        <w:ind w:firstLine="709"/>
        <w:rPr>
          <w:sz w:val="28"/>
          <w:szCs w:val="28"/>
        </w:rPr>
      </w:pPr>
      <w:r>
        <w:rPr>
          <w:sz w:val="28"/>
          <w:szCs w:val="28"/>
        </w:rPr>
        <w:t>Перечень целевых индикаторов подпрограммы приведены в приложении № 1 к подпрограмме 2.</w:t>
      </w:r>
    </w:p>
    <w:p w:rsidR="007122B8" w:rsidRPr="00614CB5" w:rsidRDefault="007122B8" w:rsidP="00C63DBC">
      <w:pPr>
        <w:widowControl w:val="0"/>
        <w:spacing w:line="100" w:lineRule="atLeast"/>
        <w:rPr>
          <w:sz w:val="28"/>
          <w:szCs w:val="28"/>
        </w:rPr>
      </w:pPr>
    </w:p>
    <w:p w:rsidR="00940B87" w:rsidRPr="009C59BF" w:rsidRDefault="00940B87" w:rsidP="00940B87">
      <w:pPr>
        <w:widowControl w:val="0"/>
        <w:spacing w:line="100" w:lineRule="atLeast"/>
        <w:ind w:firstLine="540"/>
        <w:jc w:val="center"/>
        <w:rPr>
          <w:b/>
          <w:sz w:val="28"/>
          <w:szCs w:val="28"/>
        </w:rPr>
      </w:pPr>
      <w:r w:rsidRPr="009C59BF">
        <w:rPr>
          <w:b/>
          <w:sz w:val="28"/>
          <w:szCs w:val="28"/>
        </w:rPr>
        <w:t>2.3. Механизм реализации подпрограммы</w:t>
      </w:r>
    </w:p>
    <w:p w:rsidR="001A383A" w:rsidRPr="00614CB5" w:rsidRDefault="001A383A" w:rsidP="00934C5B">
      <w:pPr>
        <w:widowControl w:val="0"/>
        <w:autoSpaceDE w:val="0"/>
        <w:autoSpaceDN w:val="0"/>
        <w:adjustRightInd w:val="0"/>
        <w:ind w:firstLine="540"/>
        <w:rPr>
          <w:sz w:val="28"/>
          <w:szCs w:val="28"/>
        </w:rPr>
      </w:pPr>
      <w:r w:rsidRPr="00614CB5">
        <w:rPr>
          <w:sz w:val="28"/>
          <w:szCs w:val="28"/>
        </w:rPr>
        <w:t>Реализацию подпрограммы осуществляют:</w:t>
      </w:r>
    </w:p>
    <w:p w:rsidR="00544F17" w:rsidRDefault="00934C5B" w:rsidP="00934C5B">
      <w:pPr>
        <w:pStyle w:val="ConsPlusNonformat"/>
        <w:tabs>
          <w:tab w:val="left" w:pos="567"/>
        </w:tabs>
        <w:rPr>
          <w:rFonts w:ascii="Times New Roman" w:hAnsi="Times New Roman" w:cs="Times New Roman"/>
          <w:sz w:val="28"/>
          <w:szCs w:val="28"/>
        </w:rPr>
      </w:pPr>
      <w:r>
        <w:rPr>
          <w:rFonts w:ascii="Times New Roman" w:hAnsi="Times New Roman" w:cs="Times New Roman"/>
          <w:sz w:val="28"/>
          <w:szCs w:val="28"/>
        </w:rPr>
        <w:lastRenderedPageBreak/>
        <w:tab/>
      </w:r>
      <w:r w:rsidR="00544F17">
        <w:rPr>
          <w:rFonts w:ascii="Times New Roman" w:hAnsi="Times New Roman" w:cs="Times New Roman"/>
          <w:sz w:val="28"/>
          <w:szCs w:val="28"/>
        </w:rPr>
        <w:t xml:space="preserve">Администрация ЗАТО г.Железногорск, МКУ «Управление образования», МКУ «Управление культуры», </w:t>
      </w:r>
      <w:r w:rsidR="00E064DE">
        <w:rPr>
          <w:rFonts w:ascii="Times New Roman" w:hAnsi="Times New Roman" w:cs="Times New Roman"/>
          <w:sz w:val="28"/>
          <w:szCs w:val="28"/>
        </w:rPr>
        <w:t xml:space="preserve">МКУ «УФКиС», УСЗН, ОБиР, </w:t>
      </w:r>
      <w:r w:rsidR="00544F17">
        <w:rPr>
          <w:rFonts w:ascii="Times New Roman" w:hAnsi="Times New Roman" w:cs="Times New Roman"/>
          <w:sz w:val="28"/>
          <w:szCs w:val="28"/>
        </w:rPr>
        <w:t>МБУК ЦГБ, МБУК ЦД, МАУ «КОСС», М</w:t>
      </w:r>
      <w:r>
        <w:rPr>
          <w:rFonts w:ascii="Times New Roman" w:hAnsi="Times New Roman" w:cs="Times New Roman"/>
          <w:sz w:val="28"/>
          <w:szCs w:val="28"/>
        </w:rPr>
        <w:t>Б</w:t>
      </w:r>
      <w:r w:rsidR="00544F17">
        <w:rPr>
          <w:rFonts w:ascii="Times New Roman" w:hAnsi="Times New Roman" w:cs="Times New Roman"/>
          <w:sz w:val="28"/>
          <w:szCs w:val="28"/>
        </w:rPr>
        <w:t>У ДО ДЮСШ – 1</w:t>
      </w:r>
      <w:r>
        <w:rPr>
          <w:rFonts w:ascii="Times New Roman" w:hAnsi="Times New Roman" w:cs="Times New Roman"/>
          <w:sz w:val="28"/>
          <w:szCs w:val="28"/>
        </w:rPr>
        <w:t xml:space="preserve">, </w:t>
      </w:r>
      <w:r w:rsidR="00544F17">
        <w:rPr>
          <w:rFonts w:ascii="Times New Roman" w:hAnsi="Times New Roman" w:cs="Times New Roman"/>
          <w:sz w:val="28"/>
          <w:szCs w:val="28"/>
        </w:rPr>
        <w:t>МКУ «ЦОС»)</w:t>
      </w:r>
      <w:r>
        <w:rPr>
          <w:rFonts w:ascii="Times New Roman" w:hAnsi="Times New Roman" w:cs="Times New Roman"/>
          <w:sz w:val="28"/>
          <w:szCs w:val="28"/>
        </w:rPr>
        <w:t>.</w:t>
      </w:r>
    </w:p>
    <w:p w:rsidR="001A383A" w:rsidRPr="00934C5B" w:rsidRDefault="00934C5B" w:rsidP="00934C5B">
      <w:pPr>
        <w:pStyle w:val="ConsPlusNonformat"/>
        <w:widowControl/>
        <w:tabs>
          <w:tab w:val="left" w:pos="567"/>
        </w:tabs>
        <w:suppressAutoHyphens w:val="0"/>
        <w:autoSpaceDN w:val="0"/>
        <w:adjustRightInd w:val="0"/>
        <w:ind w:left="72"/>
        <w:rPr>
          <w:rFonts w:ascii="Times New Roman" w:hAnsi="Times New Roman" w:cs="Times New Roman"/>
          <w:sz w:val="28"/>
          <w:szCs w:val="28"/>
        </w:rPr>
      </w:pPr>
      <w:r>
        <w:rPr>
          <w:rFonts w:ascii="Times New Roman" w:hAnsi="Times New Roman" w:cs="Times New Roman"/>
          <w:sz w:val="28"/>
          <w:szCs w:val="28"/>
        </w:rPr>
        <w:tab/>
      </w:r>
      <w:r w:rsidR="001A383A" w:rsidRPr="00934C5B">
        <w:rPr>
          <w:rFonts w:ascii="Times New Roman" w:hAnsi="Times New Roman" w:cs="Times New Roman"/>
          <w:sz w:val="28"/>
          <w:szCs w:val="28"/>
        </w:rPr>
        <w:t xml:space="preserve">Финансирование мероприятий </w:t>
      </w:r>
      <w:r w:rsidR="00C87E23" w:rsidRPr="00934C5B">
        <w:rPr>
          <w:rFonts w:ascii="Times New Roman" w:hAnsi="Times New Roman" w:cs="Times New Roman"/>
          <w:sz w:val="28"/>
          <w:szCs w:val="28"/>
        </w:rPr>
        <w:t>под</w:t>
      </w:r>
      <w:r w:rsidR="001A383A" w:rsidRPr="00934C5B">
        <w:rPr>
          <w:rFonts w:ascii="Times New Roman" w:hAnsi="Times New Roman" w:cs="Times New Roman"/>
          <w:sz w:val="28"/>
          <w:szCs w:val="28"/>
        </w:rPr>
        <w:t xml:space="preserve">программы осуществляется за счет средств местного бюджета в соответствии с </w:t>
      </w:r>
      <w:hyperlink w:anchor="Par377" w:history="1">
        <w:r w:rsidR="001A383A" w:rsidRPr="00934C5B">
          <w:rPr>
            <w:rFonts w:ascii="Times New Roman" w:hAnsi="Times New Roman" w:cs="Times New Roman"/>
            <w:sz w:val="28"/>
            <w:szCs w:val="28"/>
          </w:rPr>
          <w:t>мероприятиями</w:t>
        </w:r>
      </w:hyperlink>
      <w:r w:rsidR="001A383A" w:rsidRPr="00934C5B">
        <w:rPr>
          <w:rFonts w:ascii="Times New Roman" w:hAnsi="Times New Roman" w:cs="Times New Roman"/>
          <w:sz w:val="28"/>
          <w:szCs w:val="28"/>
        </w:rPr>
        <w:t xml:space="preserve"> подпрограммы согласно приложению № 2 к подпрограмме (далее - мероприятия подпрограммы).</w:t>
      </w:r>
    </w:p>
    <w:p w:rsidR="006C6099" w:rsidRDefault="006C6099" w:rsidP="001A383A">
      <w:pPr>
        <w:autoSpaceDE w:val="0"/>
        <w:autoSpaceDN w:val="0"/>
        <w:adjustRightInd w:val="0"/>
        <w:ind w:firstLine="540"/>
        <w:rPr>
          <w:rFonts w:eastAsia="Calibri"/>
          <w:bCs/>
          <w:sz w:val="28"/>
          <w:szCs w:val="28"/>
        </w:rPr>
      </w:pPr>
      <w:r>
        <w:rPr>
          <w:rFonts w:eastAsia="Calibri"/>
          <w:bCs/>
          <w:sz w:val="28"/>
          <w:szCs w:val="28"/>
        </w:rPr>
        <w:t xml:space="preserve">Реализация </w:t>
      </w:r>
      <w:r w:rsidR="001A383A" w:rsidRPr="001A383A">
        <w:rPr>
          <w:rFonts w:eastAsia="Calibri"/>
          <w:bCs/>
          <w:sz w:val="28"/>
          <w:szCs w:val="28"/>
        </w:rPr>
        <w:t xml:space="preserve">программных мероприятий осуществляется </w:t>
      </w:r>
      <w:r>
        <w:rPr>
          <w:rFonts w:eastAsia="Calibri"/>
          <w:bCs/>
          <w:sz w:val="28"/>
          <w:szCs w:val="28"/>
        </w:rPr>
        <w:t xml:space="preserve">посредством размещения муниципального заказа на закупку товаров, работ, оказания услуг для обеспечения муниципальных нужд ЗАТО Железногорск и нужд иных заказчиков, субсидий муниципальным автономным или бюджетным учреждениям, в соответствии с законодательством Российской Федерации. </w:t>
      </w:r>
    </w:p>
    <w:p w:rsidR="001A383A" w:rsidRPr="001A383A" w:rsidRDefault="001A383A" w:rsidP="001A383A">
      <w:pPr>
        <w:autoSpaceDE w:val="0"/>
        <w:autoSpaceDN w:val="0"/>
        <w:adjustRightInd w:val="0"/>
        <w:ind w:firstLine="540"/>
        <w:rPr>
          <w:rFonts w:eastAsia="Calibri"/>
          <w:bCs/>
          <w:sz w:val="28"/>
          <w:szCs w:val="28"/>
        </w:rPr>
      </w:pPr>
      <w:r w:rsidRPr="001A383A">
        <w:rPr>
          <w:rFonts w:eastAsia="Calibri"/>
          <w:bCs/>
          <w:sz w:val="28"/>
          <w:szCs w:val="28"/>
        </w:rPr>
        <w:t>Главным</w:t>
      </w:r>
      <w:r w:rsidR="00030D3A">
        <w:rPr>
          <w:rFonts w:eastAsia="Calibri"/>
          <w:bCs/>
          <w:sz w:val="28"/>
          <w:szCs w:val="28"/>
        </w:rPr>
        <w:t>и</w:t>
      </w:r>
      <w:r w:rsidRPr="001A383A">
        <w:rPr>
          <w:rFonts w:eastAsia="Calibri"/>
          <w:bCs/>
          <w:sz w:val="28"/>
          <w:szCs w:val="28"/>
        </w:rPr>
        <w:t xml:space="preserve"> распорядител</w:t>
      </w:r>
      <w:r w:rsidR="00030D3A">
        <w:rPr>
          <w:rFonts w:eastAsia="Calibri"/>
          <w:bCs/>
          <w:sz w:val="28"/>
          <w:szCs w:val="28"/>
        </w:rPr>
        <w:t>ями</w:t>
      </w:r>
      <w:r w:rsidRPr="001A383A">
        <w:rPr>
          <w:rFonts w:eastAsia="Calibri"/>
          <w:bCs/>
          <w:sz w:val="28"/>
          <w:szCs w:val="28"/>
        </w:rPr>
        <w:t xml:space="preserve"> бюджетных средств, выделенных из местного бюджета на реализацию мероприятий </w:t>
      </w:r>
      <w:r w:rsidR="00C87E23">
        <w:rPr>
          <w:rFonts w:eastAsia="Calibri"/>
          <w:bCs/>
          <w:sz w:val="28"/>
          <w:szCs w:val="28"/>
        </w:rPr>
        <w:t>под</w:t>
      </w:r>
      <w:r w:rsidRPr="001A383A">
        <w:rPr>
          <w:rFonts w:eastAsia="Calibri"/>
          <w:bCs/>
          <w:sz w:val="28"/>
          <w:szCs w:val="28"/>
        </w:rPr>
        <w:t>программы явля</w:t>
      </w:r>
      <w:r w:rsidR="005B0B51">
        <w:rPr>
          <w:rFonts w:eastAsia="Calibri"/>
          <w:bCs/>
          <w:sz w:val="28"/>
          <w:szCs w:val="28"/>
        </w:rPr>
        <w:t>ю</w:t>
      </w:r>
      <w:r w:rsidRPr="001A383A">
        <w:rPr>
          <w:rFonts w:eastAsia="Calibri"/>
          <w:bCs/>
          <w:sz w:val="28"/>
          <w:szCs w:val="28"/>
        </w:rPr>
        <w:t>тся: Администрация ЗАТО г. Железногорск, мун</w:t>
      </w:r>
      <w:r w:rsidR="006B6F16">
        <w:rPr>
          <w:rFonts w:eastAsia="Calibri"/>
          <w:bCs/>
          <w:sz w:val="28"/>
          <w:szCs w:val="28"/>
        </w:rPr>
        <w:t>иципальное казенное учреждение «Управление культуры»</w:t>
      </w:r>
      <w:r w:rsidRPr="001A383A">
        <w:rPr>
          <w:rFonts w:eastAsia="Calibri"/>
          <w:bCs/>
          <w:sz w:val="28"/>
          <w:szCs w:val="28"/>
        </w:rPr>
        <w:t>.</w:t>
      </w:r>
    </w:p>
    <w:p w:rsidR="001A383A" w:rsidRPr="001A383A" w:rsidRDefault="001A383A" w:rsidP="001A383A">
      <w:pPr>
        <w:autoSpaceDE w:val="0"/>
        <w:autoSpaceDN w:val="0"/>
        <w:adjustRightInd w:val="0"/>
        <w:ind w:firstLine="540"/>
        <w:rPr>
          <w:rFonts w:eastAsia="Calibri"/>
          <w:bCs/>
          <w:sz w:val="28"/>
          <w:szCs w:val="28"/>
        </w:rPr>
      </w:pPr>
      <w:r w:rsidRPr="001A383A">
        <w:rPr>
          <w:sz w:val="28"/>
          <w:szCs w:val="28"/>
        </w:rPr>
        <w:t xml:space="preserve">Реализацию мероприятий </w:t>
      </w:r>
      <w:r w:rsidR="005B0B51">
        <w:rPr>
          <w:sz w:val="28"/>
          <w:szCs w:val="28"/>
        </w:rPr>
        <w:t>под</w:t>
      </w:r>
      <w:r w:rsidRPr="001A383A">
        <w:rPr>
          <w:sz w:val="28"/>
          <w:szCs w:val="28"/>
        </w:rPr>
        <w:t>программы, предполагающих финансирование из местного бюджета, осуществля</w:t>
      </w:r>
      <w:r w:rsidR="00AC1ED9">
        <w:rPr>
          <w:sz w:val="28"/>
          <w:szCs w:val="28"/>
        </w:rPr>
        <w:t>ю</w:t>
      </w:r>
      <w:r w:rsidR="004B2A09">
        <w:rPr>
          <w:sz w:val="28"/>
          <w:szCs w:val="28"/>
        </w:rPr>
        <w:t>т</w:t>
      </w:r>
      <w:r w:rsidRPr="001A383A">
        <w:rPr>
          <w:sz w:val="28"/>
          <w:szCs w:val="28"/>
        </w:rPr>
        <w:t xml:space="preserve"> муниципальн</w:t>
      </w:r>
      <w:r w:rsidR="004B2A09">
        <w:rPr>
          <w:sz w:val="28"/>
          <w:szCs w:val="28"/>
        </w:rPr>
        <w:t>ое</w:t>
      </w:r>
      <w:r w:rsidRPr="001A383A">
        <w:rPr>
          <w:sz w:val="28"/>
          <w:szCs w:val="28"/>
        </w:rPr>
        <w:t xml:space="preserve"> казенн</w:t>
      </w:r>
      <w:r w:rsidR="004B2A09">
        <w:rPr>
          <w:sz w:val="28"/>
          <w:szCs w:val="28"/>
        </w:rPr>
        <w:t>ое</w:t>
      </w:r>
      <w:r w:rsidRPr="001A383A">
        <w:rPr>
          <w:sz w:val="28"/>
          <w:szCs w:val="28"/>
        </w:rPr>
        <w:t xml:space="preserve"> учреждени</w:t>
      </w:r>
      <w:r w:rsidR="004B2A09">
        <w:rPr>
          <w:sz w:val="28"/>
          <w:szCs w:val="28"/>
        </w:rPr>
        <w:t>е</w:t>
      </w:r>
      <w:r w:rsidR="00934C5B">
        <w:rPr>
          <w:sz w:val="28"/>
          <w:szCs w:val="28"/>
        </w:rPr>
        <w:t xml:space="preserve"> «Управление культуры»</w:t>
      </w:r>
      <w:r w:rsidR="00CA7ABD">
        <w:rPr>
          <w:sz w:val="28"/>
          <w:szCs w:val="28"/>
        </w:rPr>
        <w:t xml:space="preserve"> и</w:t>
      </w:r>
      <w:r w:rsidRPr="001A383A">
        <w:rPr>
          <w:sz w:val="28"/>
          <w:szCs w:val="28"/>
        </w:rPr>
        <w:t xml:space="preserve">   </w:t>
      </w:r>
      <w:r w:rsidRPr="001A383A">
        <w:rPr>
          <w:rFonts w:eastAsia="Calibri"/>
          <w:bCs/>
          <w:sz w:val="28"/>
          <w:szCs w:val="28"/>
        </w:rPr>
        <w:t>Администрация ЗАТО г. Железногорск, которые несут ответственность за целевое использование бюджетных средств.</w:t>
      </w:r>
    </w:p>
    <w:p w:rsidR="00166947" w:rsidRDefault="00166947" w:rsidP="001A383A">
      <w:pPr>
        <w:autoSpaceDE w:val="0"/>
        <w:autoSpaceDN w:val="0"/>
        <w:adjustRightInd w:val="0"/>
        <w:ind w:firstLine="540"/>
        <w:rPr>
          <w:rFonts w:eastAsia="Calibri"/>
          <w:bCs/>
          <w:sz w:val="28"/>
          <w:szCs w:val="28"/>
        </w:rPr>
      </w:pPr>
    </w:p>
    <w:p w:rsidR="00940B87" w:rsidRPr="009C59BF" w:rsidRDefault="00940B87" w:rsidP="009C59BF">
      <w:pPr>
        <w:widowControl w:val="0"/>
        <w:autoSpaceDE w:val="0"/>
        <w:autoSpaceDN w:val="0"/>
        <w:adjustRightInd w:val="0"/>
        <w:ind w:firstLine="567"/>
        <w:jc w:val="center"/>
        <w:outlineLvl w:val="2"/>
        <w:rPr>
          <w:b/>
          <w:sz w:val="28"/>
          <w:szCs w:val="28"/>
        </w:rPr>
      </w:pPr>
      <w:r w:rsidRPr="009C59BF">
        <w:rPr>
          <w:b/>
          <w:sz w:val="28"/>
          <w:szCs w:val="28"/>
        </w:rPr>
        <w:t xml:space="preserve">2.4. </w:t>
      </w:r>
      <w:r w:rsidR="005B0B51" w:rsidRPr="009C59BF">
        <w:rPr>
          <w:b/>
          <w:sz w:val="28"/>
          <w:szCs w:val="28"/>
        </w:rPr>
        <w:t>У</w:t>
      </w:r>
      <w:r w:rsidRPr="009C59BF">
        <w:rPr>
          <w:b/>
          <w:sz w:val="28"/>
          <w:szCs w:val="28"/>
        </w:rPr>
        <w:t>правлени</w:t>
      </w:r>
      <w:r w:rsidR="005B0B51" w:rsidRPr="009C59BF">
        <w:rPr>
          <w:b/>
          <w:sz w:val="28"/>
          <w:szCs w:val="28"/>
        </w:rPr>
        <w:t>е</w:t>
      </w:r>
      <w:r w:rsidRPr="009C59BF">
        <w:rPr>
          <w:b/>
          <w:sz w:val="28"/>
          <w:szCs w:val="28"/>
        </w:rPr>
        <w:t xml:space="preserve"> подпрограммой</w:t>
      </w:r>
      <w:r w:rsidR="009C59BF" w:rsidRPr="009C59BF">
        <w:rPr>
          <w:b/>
          <w:sz w:val="28"/>
          <w:szCs w:val="28"/>
        </w:rPr>
        <w:t xml:space="preserve"> </w:t>
      </w:r>
      <w:r w:rsidRPr="009C59BF">
        <w:rPr>
          <w:b/>
          <w:sz w:val="28"/>
          <w:szCs w:val="28"/>
        </w:rPr>
        <w:t>и контроль за ходом ее выполнения</w:t>
      </w:r>
    </w:p>
    <w:p w:rsidR="00940B87" w:rsidRDefault="00940B87" w:rsidP="001A383A">
      <w:pPr>
        <w:widowControl w:val="0"/>
        <w:autoSpaceDE w:val="0"/>
        <w:autoSpaceDN w:val="0"/>
        <w:adjustRightInd w:val="0"/>
        <w:ind w:firstLine="567"/>
        <w:jc w:val="center"/>
        <w:rPr>
          <w:sz w:val="28"/>
          <w:szCs w:val="28"/>
        </w:rPr>
      </w:pPr>
    </w:p>
    <w:p w:rsidR="00D2257F" w:rsidRDefault="009C59BF" w:rsidP="00D2257F">
      <w:pPr>
        <w:pStyle w:val="aa"/>
        <w:widowControl w:val="0"/>
        <w:spacing w:after="0"/>
        <w:ind w:left="0" w:firstLine="709"/>
        <w:rPr>
          <w:sz w:val="28"/>
          <w:szCs w:val="28"/>
        </w:rPr>
      </w:pPr>
      <w:r w:rsidRPr="005A3741">
        <w:rPr>
          <w:sz w:val="28"/>
          <w:szCs w:val="28"/>
        </w:rPr>
        <w:t xml:space="preserve">Управление реализацией подпрограммы и контроль за реализацией подпрограммы осуществляется разработчиком программы. </w:t>
      </w:r>
    </w:p>
    <w:p w:rsidR="00D2257F" w:rsidRDefault="00D2257F" w:rsidP="00D2257F">
      <w:pPr>
        <w:pStyle w:val="aa"/>
        <w:widowControl w:val="0"/>
        <w:spacing w:after="0"/>
        <w:ind w:left="0" w:firstLine="709"/>
        <w:rPr>
          <w:sz w:val="28"/>
          <w:szCs w:val="28"/>
        </w:rPr>
      </w:pPr>
      <w:r>
        <w:rPr>
          <w:sz w:val="28"/>
          <w:szCs w:val="28"/>
        </w:rPr>
        <w:t>Разработчик:</w:t>
      </w:r>
    </w:p>
    <w:p w:rsidR="00D2257F" w:rsidRDefault="00D2257F" w:rsidP="00D2257F">
      <w:pPr>
        <w:pStyle w:val="aa"/>
        <w:widowControl w:val="0"/>
        <w:spacing w:after="0"/>
        <w:ind w:left="0" w:firstLine="709"/>
        <w:rPr>
          <w:sz w:val="28"/>
          <w:szCs w:val="28"/>
        </w:rPr>
      </w:pPr>
      <w:r>
        <w:rPr>
          <w:sz w:val="28"/>
          <w:szCs w:val="28"/>
        </w:rPr>
        <w:t>- координирует деятельность исполнителей подпрограммы;</w:t>
      </w:r>
    </w:p>
    <w:p w:rsidR="00D2257F" w:rsidRDefault="00D2257F" w:rsidP="00D2257F">
      <w:pPr>
        <w:pStyle w:val="aa"/>
        <w:widowControl w:val="0"/>
        <w:spacing w:after="0"/>
        <w:ind w:left="0" w:firstLine="709"/>
        <w:rPr>
          <w:sz w:val="28"/>
          <w:szCs w:val="28"/>
        </w:rPr>
      </w:pPr>
      <w:r>
        <w:rPr>
          <w:sz w:val="28"/>
          <w:szCs w:val="28"/>
        </w:rPr>
        <w:t>- запрашивает у исполнителей подпрограммы информацию, необходимую для подготовки отчета о ходе реализации подпрограммы;</w:t>
      </w:r>
    </w:p>
    <w:p w:rsidR="009C59BF" w:rsidRPr="005A3741" w:rsidRDefault="00D2257F" w:rsidP="00D2257F">
      <w:pPr>
        <w:pStyle w:val="aa"/>
        <w:widowControl w:val="0"/>
        <w:spacing w:after="0"/>
        <w:ind w:left="0" w:firstLine="709"/>
        <w:rPr>
          <w:sz w:val="28"/>
          <w:szCs w:val="28"/>
        </w:rPr>
      </w:pPr>
      <w:r>
        <w:rPr>
          <w:sz w:val="28"/>
          <w:szCs w:val="28"/>
        </w:rPr>
        <w:t xml:space="preserve">- подготавливает годовой отчет. </w:t>
      </w:r>
    </w:p>
    <w:p w:rsidR="009C59BF" w:rsidRPr="005A3741" w:rsidRDefault="009C59BF" w:rsidP="009C59BF">
      <w:pPr>
        <w:pStyle w:val="af9"/>
        <w:widowControl w:val="0"/>
        <w:autoSpaceDE w:val="0"/>
        <w:autoSpaceDN w:val="0"/>
        <w:adjustRightInd w:val="0"/>
        <w:ind w:left="0" w:firstLine="567"/>
        <w:jc w:val="both"/>
        <w:outlineLvl w:val="1"/>
        <w:rPr>
          <w:rFonts w:ascii="Times New Roman" w:hAnsi="Times New Roman"/>
          <w:sz w:val="28"/>
          <w:szCs w:val="28"/>
        </w:rPr>
      </w:pPr>
      <w:r w:rsidRPr="005A3741">
        <w:rPr>
          <w:rFonts w:ascii="Times New Roman" w:hAnsi="Times New Roman"/>
          <w:sz w:val="28"/>
          <w:szCs w:val="28"/>
        </w:rPr>
        <w:t xml:space="preserve">Контроль за целевым и эффективным использованием финансовых средств местного бюджета осуществляется </w:t>
      </w:r>
      <w:r w:rsidR="006C6099">
        <w:rPr>
          <w:rFonts w:ascii="Times New Roman" w:hAnsi="Times New Roman"/>
          <w:sz w:val="28"/>
          <w:szCs w:val="28"/>
        </w:rPr>
        <w:t xml:space="preserve">разработчиком </w:t>
      </w:r>
      <w:r w:rsidRPr="005A3741">
        <w:rPr>
          <w:rFonts w:ascii="Times New Roman" w:hAnsi="Times New Roman"/>
          <w:sz w:val="28"/>
          <w:szCs w:val="28"/>
        </w:rPr>
        <w:t>в соответствии с бюджетным законодательством.</w:t>
      </w:r>
    </w:p>
    <w:p w:rsidR="009C59BF" w:rsidRPr="005A3741" w:rsidRDefault="009C59BF" w:rsidP="009C59BF">
      <w:pPr>
        <w:pStyle w:val="23"/>
        <w:widowControl w:val="0"/>
        <w:spacing w:after="0" w:line="240" w:lineRule="auto"/>
        <w:ind w:left="0" w:firstLine="567"/>
        <w:jc w:val="both"/>
        <w:rPr>
          <w:rFonts w:ascii="Times New Roman" w:hAnsi="Times New Roman"/>
          <w:sz w:val="28"/>
          <w:szCs w:val="28"/>
        </w:rPr>
      </w:pPr>
      <w:r w:rsidRPr="005A3741">
        <w:rPr>
          <w:rFonts w:ascii="Times New Roman" w:hAnsi="Times New Roman"/>
          <w:sz w:val="28"/>
          <w:szCs w:val="28"/>
        </w:rPr>
        <w:t>Исполнител</w:t>
      </w:r>
      <w:r w:rsidR="00D2257F">
        <w:rPr>
          <w:rFonts w:ascii="Times New Roman" w:hAnsi="Times New Roman"/>
          <w:sz w:val="28"/>
          <w:szCs w:val="28"/>
        </w:rPr>
        <w:t>и</w:t>
      </w:r>
      <w:r w:rsidRPr="005A3741">
        <w:rPr>
          <w:rFonts w:ascii="Times New Roman" w:hAnsi="Times New Roman"/>
          <w:sz w:val="28"/>
          <w:szCs w:val="28"/>
        </w:rPr>
        <w:t xml:space="preserve"> подпрограммы:</w:t>
      </w:r>
    </w:p>
    <w:p w:rsidR="009C59BF" w:rsidRPr="005A3741" w:rsidRDefault="00D2257F" w:rsidP="009C59BF">
      <w:pPr>
        <w:pStyle w:val="af8"/>
        <w:numPr>
          <w:ilvl w:val="0"/>
          <w:numId w:val="13"/>
        </w:numPr>
        <w:ind w:left="0" w:firstLine="0"/>
        <w:jc w:val="both"/>
        <w:rPr>
          <w:rFonts w:ascii="Times New Roman" w:hAnsi="Times New Roman"/>
          <w:sz w:val="28"/>
          <w:szCs w:val="28"/>
          <w:lang w:eastAsia="ru-RU"/>
        </w:rPr>
      </w:pPr>
      <w:r>
        <w:rPr>
          <w:rFonts w:ascii="Times New Roman" w:hAnsi="Times New Roman"/>
          <w:sz w:val="28"/>
          <w:szCs w:val="28"/>
          <w:lang w:eastAsia="ru-RU"/>
        </w:rPr>
        <w:t>исполняют</w:t>
      </w:r>
      <w:r w:rsidR="009C59BF" w:rsidRPr="005A3741">
        <w:rPr>
          <w:rFonts w:ascii="Times New Roman" w:hAnsi="Times New Roman"/>
          <w:sz w:val="28"/>
          <w:szCs w:val="28"/>
          <w:lang w:eastAsia="ru-RU"/>
        </w:rPr>
        <w:t xml:space="preserve"> мероприяти</w:t>
      </w:r>
      <w:r>
        <w:rPr>
          <w:rFonts w:ascii="Times New Roman" w:hAnsi="Times New Roman"/>
          <w:sz w:val="28"/>
          <w:szCs w:val="28"/>
          <w:lang w:eastAsia="ru-RU"/>
        </w:rPr>
        <w:t>я</w:t>
      </w:r>
      <w:r w:rsidR="009C59BF" w:rsidRPr="005A3741">
        <w:rPr>
          <w:rFonts w:ascii="Times New Roman" w:hAnsi="Times New Roman"/>
          <w:sz w:val="28"/>
          <w:szCs w:val="28"/>
          <w:lang w:eastAsia="ru-RU"/>
        </w:rPr>
        <w:t xml:space="preserve"> подпрограммы</w:t>
      </w:r>
      <w:r>
        <w:rPr>
          <w:rFonts w:ascii="Times New Roman" w:hAnsi="Times New Roman"/>
          <w:sz w:val="28"/>
          <w:szCs w:val="28"/>
          <w:lang w:eastAsia="ru-RU"/>
        </w:rPr>
        <w:t>, в отношении которых они являются исполнителями</w:t>
      </w:r>
      <w:r w:rsidR="009C59BF" w:rsidRPr="005A3741">
        <w:rPr>
          <w:rFonts w:ascii="Times New Roman" w:hAnsi="Times New Roman"/>
          <w:sz w:val="28"/>
          <w:szCs w:val="28"/>
          <w:lang w:eastAsia="ru-RU"/>
        </w:rPr>
        <w:t>;</w:t>
      </w:r>
    </w:p>
    <w:p w:rsidR="009C59BF" w:rsidRDefault="00EB790F" w:rsidP="009C59BF">
      <w:pPr>
        <w:pStyle w:val="af8"/>
        <w:numPr>
          <w:ilvl w:val="0"/>
          <w:numId w:val="13"/>
        </w:numPr>
        <w:ind w:left="0" w:firstLine="0"/>
        <w:jc w:val="both"/>
        <w:rPr>
          <w:rFonts w:ascii="Times New Roman" w:hAnsi="Times New Roman"/>
          <w:sz w:val="28"/>
          <w:szCs w:val="28"/>
          <w:lang w:eastAsia="ru-RU"/>
        </w:rPr>
      </w:pPr>
      <w:r>
        <w:rPr>
          <w:rFonts w:ascii="Times New Roman" w:hAnsi="Times New Roman"/>
          <w:sz w:val="28"/>
          <w:szCs w:val="28"/>
          <w:lang w:eastAsia="ru-RU"/>
        </w:rPr>
        <w:t xml:space="preserve">предоставляют в установленный срок по запросу разработчика всю необходимую информацию для подготовки </w:t>
      </w:r>
      <w:r w:rsidR="00A825AE">
        <w:rPr>
          <w:rFonts w:ascii="Times New Roman" w:hAnsi="Times New Roman"/>
          <w:sz w:val="28"/>
          <w:szCs w:val="28"/>
          <w:lang w:eastAsia="ru-RU"/>
        </w:rPr>
        <w:t>отчетов о ходе реализации подпрограммы</w:t>
      </w:r>
      <w:r w:rsidR="009C59BF" w:rsidRPr="005A3741">
        <w:rPr>
          <w:rFonts w:ascii="Times New Roman" w:hAnsi="Times New Roman"/>
          <w:sz w:val="28"/>
          <w:szCs w:val="28"/>
          <w:lang w:eastAsia="ru-RU"/>
        </w:rPr>
        <w:t>;</w:t>
      </w:r>
    </w:p>
    <w:p w:rsidR="00A825AE" w:rsidRPr="005A3741" w:rsidRDefault="00A825AE" w:rsidP="009C59BF">
      <w:pPr>
        <w:pStyle w:val="af8"/>
        <w:numPr>
          <w:ilvl w:val="0"/>
          <w:numId w:val="13"/>
        </w:numPr>
        <w:ind w:left="0" w:firstLine="0"/>
        <w:jc w:val="both"/>
        <w:rPr>
          <w:rFonts w:ascii="Times New Roman" w:hAnsi="Times New Roman"/>
          <w:sz w:val="28"/>
          <w:szCs w:val="28"/>
          <w:lang w:eastAsia="ru-RU"/>
        </w:rPr>
      </w:pPr>
      <w:r>
        <w:rPr>
          <w:rFonts w:ascii="Times New Roman" w:hAnsi="Times New Roman"/>
          <w:sz w:val="28"/>
          <w:szCs w:val="28"/>
          <w:lang w:eastAsia="ru-RU"/>
        </w:rPr>
        <w:t>предоставляют разработчику копии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подпрограммы.</w:t>
      </w:r>
    </w:p>
    <w:p w:rsidR="009C59BF" w:rsidRPr="005A3741" w:rsidRDefault="00A825AE" w:rsidP="00A825AE">
      <w:pPr>
        <w:pStyle w:val="af8"/>
        <w:ind w:firstLine="567"/>
        <w:jc w:val="both"/>
        <w:rPr>
          <w:rFonts w:ascii="Times New Roman" w:hAnsi="Times New Roman"/>
          <w:sz w:val="28"/>
          <w:szCs w:val="28"/>
          <w:lang w:eastAsia="ru-RU"/>
        </w:rPr>
      </w:pPr>
      <w:r>
        <w:rPr>
          <w:rFonts w:ascii="Times New Roman" w:hAnsi="Times New Roman"/>
          <w:sz w:val="28"/>
          <w:szCs w:val="28"/>
          <w:lang w:eastAsia="ru-RU"/>
        </w:rPr>
        <w:t>П</w:t>
      </w:r>
      <w:r w:rsidR="009C59BF" w:rsidRPr="005A3741">
        <w:rPr>
          <w:rFonts w:ascii="Times New Roman" w:hAnsi="Times New Roman"/>
          <w:sz w:val="28"/>
          <w:szCs w:val="28"/>
          <w:lang w:eastAsia="ru-RU"/>
        </w:rPr>
        <w:t>одготовка отчетов о реализации подпрограммы в соответствии с требованиями постановления Администрации ЗАТО г. Железногорск от 21.08.2013 № 1301 «</w:t>
      </w:r>
      <w:r w:rsidR="009C59BF" w:rsidRPr="005A3741">
        <w:rPr>
          <w:rFonts w:ascii="Times New Roman" w:hAnsi="Times New Roman"/>
          <w:sz w:val="28"/>
          <w:szCs w:val="28"/>
        </w:rPr>
        <w:t>Об утверждении Порядка принятия решений о разработке, формировании и реализации муниципальных программ ЗАТО Железногорск</w:t>
      </w:r>
      <w:r w:rsidR="009C59BF" w:rsidRPr="005A3741">
        <w:rPr>
          <w:rFonts w:ascii="Times New Roman" w:hAnsi="Times New Roman"/>
          <w:sz w:val="28"/>
          <w:szCs w:val="28"/>
          <w:lang w:eastAsia="ru-RU"/>
        </w:rPr>
        <w:t>».</w:t>
      </w:r>
    </w:p>
    <w:p w:rsidR="009C59BF" w:rsidRPr="009C59BF" w:rsidRDefault="00985B51" w:rsidP="009C59BF">
      <w:pPr>
        <w:pStyle w:val="ConsPlusNormal"/>
        <w:widowControl/>
        <w:ind w:firstLine="567"/>
        <w:rPr>
          <w:rFonts w:ascii="Times New Roman" w:hAnsi="Times New Roman" w:cs="Times New Roman"/>
          <w:sz w:val="28"/>
          <w:szCs w:val="28"/>
        </w:rPr>
      </w:pPr>
      <w:r w:rsidRPr="009C59BF">
        <w:rPr>
          <w:rFonts w:ascii="Times New Roman" w:hAnsi="Times New Roman" w:cs="Times New Roman"/>
          <w:sz w:val="28"/>
          <w:szCs w:val="28"/>
        </w:rPr>
        <w:lastRenderedPageBreak/>
        <w:t xml:space="preserve">Отчеты должны содержать информацию о </w:t>
      </w:r>
      <w:r w:rsidR="00D77C0E" w:rsidRPr="009C59BF">
        <w:rPr>
          <w:rFonts w:ascii="Times New Roman" w:hAnsi="Times New Roman" w:cs="Times New Roman"/>
          <w:sz w:val="28"/>
          <w:szCs w:val="28"/>
        </w:rPr>
        <w:t>проведенных меропр</w:t>
      </w:r>
      <w:r w:rsidR="00971473">
        <w:rPr>
          <w:rFonts w:ascii="Times New Roman" w:hAnsi="Times New Roman" w:cs="Times New Roman"/>
          <w:sz w:val="28"/>
          <w:szCs w:val="28"/>
        </w:rPr>
        <w:t>ия</w:t>
      </w:r>
      <w:r w:rsidR="00D77C0E" w:rsidRPr="009C59BF">
        <w:rPr>
          <w:rFonts w:ascii="Times New Roman" w:hAnsi="Times New Roman" w:cs="Times New Roman"/>
          <w:sz w:val="28"/>
          <w:szCs w:val="28"/>
        </w:rPr>
        <w:t xml:space="preserve">тиях, </w:t>
      </w:r>
      <w:r w:rsidRPr="009C59BF">
        <w:rPr>
          <w:rFonts w:ascii="Times New Roman" w:hAnsi="Times New Roman" w:cs="Times New Roman"/>
          <w:sz w:val="28"/>
          <w:szCs w:val="28"/>
        </w:rPr>
        <w:t>достигнутых конечных результатах и значениях целевых индикаторов, указанных в паспорте подпрограммы</w:t>
      </w:r>
      <w:r w:rsidR="00F53A1B" w:rsidRPr="009C59BF">
        <w:rPr>
          <w:rFonts w:ascii="Times New Roman" w:hAnsi="Times New Roman" w:cs="Times New Roman"/>
          <w:sz w:val="28"/>
          <w:szCs w:val="28"/>
        </w:rPr>
        <w:t xml:space="preserve">. </w:t>
      </w:r>
    </w:p>
    <w:p w:rsidR="009C59BF" w:rsidRPr="009C59BF" w:rsidRDefault="009C59BF" w:rsidP="009C59BF">
      <w:pPr>
        <w:pStyle w:val="ConsPlusNormal"/>
        <w:widowControl/>
        <w:ind w:firstLine="567"/>
        <w:rPr>
          <w:rFonts w:ascii="Times New Roman" w:hAnsi="Times New Roman" w:cs="Times New Roman"/>
          <w:sz w:val="28"/>
          <w:szCs w:val="28"/>
        </w:rPr>
      </w:pPr>
      <w:r w:rsidRPr="009C59BF">
        <w:rPr>
          <w:rFonts w:ascii="Times New Roman" w:hAnsi="Times New Roman" w:cs="Times New Roman"/>
          <w:sz w:val="28"/>
          <w:szCs w:val="28"/>
        </w:rPr>
        <w:t>Координацию работы управлений, организаций, учреждений и отделов по реализации данной подпрограммы осуществляет АНК по ЗАТО Железногорск.</w:t>
      </w:r>
    </w:p>
    <w:p w:rsidR="00D44BD8" w:rsidRDefault="00D44BD8" w:rsidP="003E1EE6">
      <w:pPr>
        <w:widowControl w:val="0"/>
        <w:autoSpaceDE w:val="0"/>
        <w:autoSpaceDN w:val="0"/>
        <w:adjustRightInd w:val="0"/>
        <w:outlineLvl w:val="2"/>
        <w:rPr>
          <w:sz w:val="28"/>
          <w:szCs w:val="28"/>
        </w:rPr>
      </w:pPr>
    </w:p>
    <w:p w:rsidR="00940B87" w:rsidRPr="00614CB5" w:rsidRDefault="00940B87" w:rsidP="009C59BF">
      <w:pPr>
        <w:widowControl w:val="0"/>
        <w:autoSpaceDE w:val="0"/>
        <w:autoSpaceDN w:val="0"/>
        <w:adjustRightInd w:val="0"/>
        <w:jc w:val="center"/>
        <w:outlineLvl w:val="2"/>
        <w:rPr>
          <w:sz w:val="28"/>
          <w:szCs w:val="28"/>
        </w:rPr>
      </w:pPr>
      <w:r w:rsidRPr="009C59BF">
        <w:rPr>
          <w:b/>
          <w:sz w:val="28"/>
          <w:szCs w:val="28"/>
        </w:rPr>
        <w:t>2.5. Оценка социально-экономической</w:t>
      </w:r>
      <w:r w:rsidR="009C59BF">
        <w:rPr>
          <w:b/>
          <w:sz w:val="28"/>
          <w:szCs w:val="28"/>
        </w:rPr>
        <w:t xml:space="preserve"> </w:t>
      </w:r>
      <w:r w:rsidRPr="009C59BF">
        <w:rPr>
          <w:b/>
          <w:sz w:val="28"/>
          <w:szCs w:val="28"/>
        </w:rPr>
        <w:t>эффективности</w:t>
      </w:r>
      <w:r w:rsidRPr="00614CB5">
        <w:rPr>
          <w:sz w:val="28"/>
          <w:szCs w:val="28"/>
        </w:rPr>
        <w:t xml:space="preserve"> </w:t>
      </w:r>
    </w:p>
    <w:p w:rsidR="00940B87" w:rsidRPr="00614CB5" w:rsidRDefault="00940B87" w:rsidP="00940B87">
      <w:pPr>
        <w:widowControl w:val="0"/>
        <w:autoSpaceDE w:val="0"/>
        <w:autoSpaceDN w:val="0"/>
        <w:adjustRightInd w:val="0"/>
        <w:jc w:val="center"/>
        <w:rPr>
          <w:sz w:val="28"/>
          <w:szCs w:val="28"/>
        </w:rPr>
      </w:pPr>
    </w:p>
    <w:p w:rsidR="00940B87" w:rsidRPr="00614CB5" w:rsidRDefault="00940B87" w:rsidP="00940B87">
      <w:pPr>
        <w:widowControl w:val="0"/>
        <w:autoSpaceDE w:val="0"/>
        <w:autoSpaceDN w:val="0"/>
        <w:adjustRightInd w:val="0"/>
        <w:ind w:firstLine="540"/>
        <w:rPr>
          <w:sz w:val="28"/>
          <w:szCs w:val="28"/>
        </w:rPr>
      </w:pPr>
      <w:r w:rsidRPr="00614CB5">
        <w:rPr>
          <w:sz w:val="28"/>
          <w:szCs w:val="28"/>
        </w:rPr>
        <w:t>Реализация мероприятий подпрограммы за период 201</w:t>
      </w:r>
      <w:r w:rsidR="00597FD6">
        <w:rPr>
          <w:sz w:val="28"/>
          <w:szCs w:val="28"/>
        </w:rPr>
        <w:t>8</w:t>
      </w:r>
      <w:r w:rsidRPr="00614CB5">
        <w:rPr>
          <w:sz w:val="28"/>
          <w:szCs w:val="28"/>
        </w:rPr>
        <w:t xml:space="preserve"> - 20</w:t>
      </w:r>
      <w:r w:rsidR="00597FD6">
        <w:rPr>
          <w:sz w:val="28"/>
          <w:szCs w:val="28"/>
        </w:rPr>
        <w:t>20</w:t>
      </w:r>
      <w:r w:rsidRPr="00614CB5">
        <w:rPr>
          <w:sz w:val="28"/>
          <w:szCs w:val="28"/>
        </w:rPr>
        <w:t xml:space="preserve"> годов позволит обеспечить достижение следующих результатов</w:t>
      </w:r>
      <w:r w:rsidR="00EA07D9">
        <w:rPr>
          <w:sz w:val="28"/>
          <w:szCs w:val="28"/>
        </w:rPr>
        <w:t xml:space="preserve"> (приложение 1 к подпрограмме).</w:t>
      </w:r>
    </w:p>
    <w:p w:rsidR="00940B87" w:rsidRPr="00614CB5" w:rsidRDefault="00940B87" w:rsidP="00940B87">
      <w:pPr>
        <w:ind w:firstLine="709"/>
        <w:rPr>
          <w:sz w:val="28"/>
          <w:szCs w:val="28"/>
        </w:rPr>
      </w:pPr>
      <w:r w:rsidRPr="00614CB5">
        <w:rPr>
          <w:sz w:val="28"/>
          <w:szCs w:val="28"/>
        </w:rPr>
        <w:t>Административный риск реализации Подпрограммы представляет собой невыполнение в полном объеме исполнителями принятых по программе финансовых обязательств, а также с неэффективным управлением Подпрограммой, которое может привести к невыполнению цели и задач Подпрограммы, обусловленному:</w:t>
      </w:r>
    </w:p>
    <w:p w:rsidR="00940B87" w:rsidRPr="00614CB5" w:rsidRDefault="00940B87" w:rsidP="00940B87">
      <w:pPr>
        <w:ind w:firstLine="709"/>
        <w:rPr>
          <w:sz w:val="28"/>
          <w:szCs w:val="28"/>
        </w:rPr>
      </w:pPr>
      <w:r w:rsidRPr="00614CB5">
        <w:rPr>
          <w:sz w:val="28"/>
          <w:szCs w:val="28"/>
        </w:rPr>
        <w:t>срывом мероприятий и не</w:t>
      </w:r>
      <w:r w:rsidR="00C07895">
        <w:rPr>
          <w:sz w:val="28"/>
          <w:szCs w:val="28"/>
        </w:rPr>
        <w:t xml:space="preserve"> </w:t>
      </w:r>
      <w:r w:rsidRPr="00614CB5">
        <w:rPr>
          <w:sz w:val="28"/>
          <w:szCs w:val="28"/>
        </w:rPr>
        <w:t>достижением целевых показателей;</w:t>
      </w:r>
    </w:p>
    <w:p w:rsidR="00940B87" w:rsidRPr="00614CB5" w:rsidRDefault="00940B87" w:rsidP="00940B87">
      <w:pPr>
        <w:ind w:firstLine="709"/>
        <w:rPr>
          <w:sz w:val="28"/>
          <w:szCs w:val="28"/>
        </w:rPr>
      </w:pPr>
      <w:r w:rsidRPr="00614CB5">
        <w:rPr>
          <w:sz w:val="28"/>
          <w:szCs w:val="28"/>
        </w:rPr>
        <w:t>неэффективным использованием ресурсов.</w:t>
      </w:r>
    </w:p>
    <w:p w:rsidR="00940B87" w:rsidRPr="00614CB5" w:rsidRDefault="00940B87" w:rsidP="00940B87">
      <w:pPr>
        <w:ind w:firstLine="709"/>
        <w:rPr>
          <w:sz w:val="28"/>
          <w:szCs w:val="28"/>
        </w:rPr>
      </w:pPr>
      <w:r w:rsidRPr="00614CB5">
        <w:rPr>
          <w:sz w:val="28"/>
          <w:szCs w:val="28"/>
        </w:rPr>
        <w:t>Способами ограничения административного риска являются:</w:t>
      </w:r>
    </w:p>
    <w:p w:rsidR="00940B87" w:rsidRPr="00614CB5" w:rsidRDefault="00D77C0E" w:rsidP="00940B87">
      <w:pPr>
        <w:ind w:firstLine="709"/>
        <w:rPr>
          <w:sz w:val="28"/>
          <w:szCs w:val="28"/>
        </w:rPr>
      </w:pPr>
      <w:r>
        <w:rPr>
          <w:sz w:val="28"/>
          <w:szCs w:val="28"/>
        </w:rPr>
        <w:t xml:space="preserve">по итогам года рассмотрение </w:t>
      </w:r>
      <w:r w:rsidR="0023401B">
        <w:rPr>
          <w:sz w:val="28"/>
          <w:szCs w:val="28"/>
        </w:rPr>
        <w:t>результатов</w:t>
      </w:r>
      <w:r>
        <w:rPr>
          <w:sz w:val="28"/>
          <w:szCs w:val="28"/>
        </w:rPr>
        <w:t xml:space="preserve"> исполнения подпр</w:t>
      </w:r>
      <w:r w:rsidR="0023401B">
        <w:rPr>
          <w:sz w:val="28"/>
          <w:szCs w:val="28"/>
        </w:rPr>
        <w:t>о</w:t>
      </w:r>
      <w:r>
        <w:rPr>
          <w:sz w:val="28"/>
          <w:szCs w:val="28"/>
        </w:rPr>
        <w:t xml:space="preserve">граммы </w:t>
      </w:r>
      <w:r w:rsidR="0023401B">
        <w:rPr>
          <w:sz w:val="28"/>
          <w:szCs w:val="28"/>
        </w:rPr>
        <w:t xml:space="preserve">на заседаниях антинаркотической комиссии по ЗАТО Железногорск, </w:t>
      </w:r>
      <w:r w:rsidR="00940B87" w:rsidRPr="00614CB5">
        <w:rPr>
          <w:sz w:val="28"/>
          <w:szCs w:val="28"/>
        </w:rPr>
        <w:t xml:space="preserve">регулярная и открытая публикация данных о ходе </w:t>
      </w:r>
      <w:r w:rsidR="00EA07D9">
        <w:rPr>
          <w:sz w:val="28"/>
          <w:szCs w:val="28"/>
        </w:rPr>
        <w:t>выполнения</w:t>
      </w:r>
      <w:r w:rsidR="00940B87" w:rsidRPr="00614CB5">
        <w:rPr>
          <w:sz w:val="28"/>
          <w:szCs w:val="28"/>
        </w:rPr>
        <w:t xml:space="preserve"> программы в качестве механизма, стимулирующего исполнителей выполнять принятые на себя обязательства;</w:t>
      </w:r>
    </w:p>
    <w:p w:rsidR="00940B87" w:rsidRPr="00614CB5" w:rsidRDefault="00940B87" w:rsidP="00940B87">
      <w:pPr>
        <w:ind w:firstLine="709"/>
        <w:rPr>
          <w:sz w:val="28"/>
          <w:szCs w:val="28"/>
        </w:rPr>
      </w:pPr>
      <w:r w:rsidRPr="00614CB5">
        <w:rPr>
          <w:sz w:val="28"/>
          <w:szCs w:val="28"/>
        </w:rPr>
        <w:t xml:space="preserve">усиление контроля за ходом выполнения программных мероприятий и совершенствование механизма текущего управления реализацией </w:t>
      </w:r>
      <w:r w:rsidR="005B0B51">
        <w:rPr>
          <w:sz w:val="28"/>
          <w:szCs w:val="28"/>
        </w:rPr>
        <w:t>под</w:t>
      </w:r>
      <w:r w:rsidRPr="00614CB5">
        <w:rPr>
          <w:sz w:val="28"/>
          <w:szCs w:val="28"/>
        </w:rPr>
        <w:t>программы;</w:t>
      </w:r>
    </w:p>
    <w:p w:rsidR="00940B87" w:rsidRPr="00614CB5" w:rsidRDefault="00940B87" w:rsidP="00940B87">
      <w:pPr>
        <w:ind w:firstLine="709"/>
        <w:rPr>
          <w:sz w:val="28"/>
          <w:szCs w:val="28"/>
        </w:rPr>
      </w:pPr>
      <w:r w:rsidRPr="00614CB5">
        <w:rPr>
          <w:sz w:val="28"/>
          <w:szCs w:val="28"/>
        </w:rPr>
        <w:t xml:space="preserve">своевременная корректировка мероприятий </w:t>
      </w:r>
      <w:r w:rsidR="005B0B51">
        <w:rPr>
          <w:sz w:val="28"/>
          <w:szCs w:val="28"/>
        </w:rPr>
        <w:t>под</w:t>
      </w:r>
      <w:r w:rsidRPr="00614CB5">
        <w:rPr>
          <w:sz w:val="28"/>
          <w:szCs w:val="28"/>
        </w:rPr>
        <w:t>программы.</w:t>
      </w:r>
    </w:p>
    <w:p w:rsidR="00940B87" w:rsidRPr="00614CB5" w:rsidRDefault="00940B87" w:rsidP="00940B87">
      <w:pPr>
        <w:widowControl w:val="0"/>
        <w:autoSpaceDE w:val="0"/>
        <w:autoSpaceDN w:val="0"/>
        <w:adjustRightInd w:val="0"/>
        <w:ind w:firstLine="540"/>
        <w:rPr>
          <w:sz w:val="28"/>
          <w:szCs w:val="28"/>
        </w:rPr>
      </w:pPr>
      <w:r w:rsidRPr="00614CB5">
        <w:rPr>
          <w:sz w:val="28"/>
          <w:szCs w:val="28"/>
        </w:rPr>
        <w:t xml:space="preserve"> </w:t>
      </w:r>
      <w:r w:rsidRPr="00614CB5">
        <w:rPr>
          <w:b/>
          <w:sz w:val="28"/>
          <w:szCs w:val="28"/>
        </w:rPr>
        <w:t xml:space="preserve">  </w:t>
      </w:r>
      <w:r w:rsidRPr="00614CB5">
        <w:rPr>
          <w:sz w:val="28"/>
          <w:szCs w:val="28"/>
        </w:rPr>
        <w:t xml:space="preserve"> </w:t>
      </w:r>
    </w:p>
    <w:p w:rsidR="00940B87" w:rsidRPr="009C59BF" w:rsidRDefault="00940B87" w:rsidP="00940B87">
      <w:pPr>
        <w:widowControl w:val="0"/>
        <w:autoSpaceDE w:val="0"/>
        <w:autoSpaceDN w:val="0"/>
        <w:adjustRightInd w:val="0"/>
        <w:jc w:val="center"/>
        <w:outlineLvl w:val="2"/>
        <w:rPr>
          <w:b/>
          <w:sz w:val="28"/>
          <w:szCs w:val="28"/>
        </w:rPr>
      </w:pPr>
      <w:r w:rsidRPr="009C59BF">
        <w:rPr>
          <w:b/>
          <w:sz w:val="28"/>
          <w:szCs w:val="28"/>
        </w:rPr>
        <w:t xml:space="preserve">2.6. </w:t>
      </w:r>
      <w:r w:rsidR="00A948E4">
        <w:rPr>
          <w:b/>
          <w:sz w:val="28"/>
          <w:szCs w:val="28"/>
        </w:rPr>
        <w:t>Мероприятия</w:t>
      </w:r>
      <w:r w:rsidR="00A948E4" w:rsidRPr="009C59BF">
        <w:rPr>
          <w:b/>
          <w:sz w:val="28"/>
          <w:szCs w:val="28"/>
        </w:rPr>
        <w:t xml:space="preserve"> </w:t>
      </w:r>
      <w:r w:rsidR="005B0B51" w:rsidRPr="009C59BF">
        <w:rPr>
          <w:b/>
          <w:sz w:val="28"/>
          <w:szCs w:val="28"/>
        </w:rPr>
        <w:t>под</w:t>
      </w:r>
      <w:r w:rsidRPr="009C59BF">
        <w:rPr>
          <w:b/>
          <w:sz w:val="28"/>
          <w:szCs w:val="28"/>
        </w:rPr>
        <w:t xml:space="preserve">программы </w:t>
      </w:r>
    </w:p>
    <w:p w:rsidR="00940B87" w:rsidRPr="009C59BF" w:rsidRDefault="00940B87" w:rsidP="00940B87">
      <w:pPr>
        <w:widowControl w:val="0"/>
        <w:autoSpaceDE w:val="0"/>
        <w:autoSpaceDN w:val="0"/>
        <w:adjustRightInd w:val="0"/>
        <w:ind w:firstLine="540"/>
        <w:rPr>
          <w:b/>
          <w:sz w:val="28"/>
          <w:szCs w:val="28"/>
        </w:rPr>
      </w:pPr>
    </w:p>
    <w:p w:rsidR="00940B87" w:rsidRPr="00614CB5" w:rsidRDefault="00133941" w:rsidP="00940B87">
      <w:pPr>
        <w:widowControl w:val="0"/>
        <w:autoSpaceDE w:val="0"/>
        <w:autoSpaceDN w:val="0"/>
        <w:adjustRightInd w:val="0"/>
        <w:ind w:firstLine="540"/>
        <w:rPr>
          <w:sz w:val="28"/>
          <w:szCs w:val="28"/>
        </w:rPr>
      </w:pPr>
      <w:hyperlink w:anchor="Par377" w:history="1">
        <w:r w:rsidR="00940B87" w:rsidRPr="00614CB5">
          <w:rPr>
            <w:sz w:val="28"/>
            <w:szCs w:val="28"/>
          </w:rPr>
          <w:t>Перечень</w:t>
        </w:r>
      </w:hyperlink>
      <w:r w:rsidR="00940B87" w:rsidRPr="00614CB5">
        <w:rPr>
          <w:sz w:val="28"/>
          <w:szCs w:val="28"/>
        </w:rPr>
        <w:t xml:space="preserve"> мероприятий </w:t>
      </w:r>
      <w:r w:rsidR="00F53A1B">
        <w:rPr>
          <w:sz w:val="28"/>
          <w:szCs w:val="28"/>
        </w:rPr>
        <w:t>под</w:t>
      </w:r>
      <w:r w:rsidR="00940B87" w:rsidRPr="00614CB5">
        <w:rPr>
          <w:sz w:val="28"/>
          <w:szCs w:val="28"/>
        </w:rPr>
        <w:t xml:space="preserve">программы приведен в приложении № </w:t>
      </w:r>
      <w:r w:rsidR="00741496">
        <w:rPr>
          <w:sz w:val="28"/>
          <w:szCs w:val="28"/>
        </w:rPr>
        <w:t>2</w:t>
      </w:r>
      <w:r w:rsidR="00940B87" w:rsidRPr="00614CB5">
        <w:rPr>
          <w:sz w:val="28"/>
          <w:szCs w:val="28"/>
        </w:rPr>
        <w:t xml:space="preserve"> к подпрограмме</w:t>
      </w:r>
      <w:r w:rsidR="00A948E4">
        <w:rPr>
          <w:sz w:val="28"/>
          <w:szCs w:val="28"/>
        </w:rPr>
        <w:t xml:space="preserve"> 2</w:t>
      </w:r>
      <w:r w:rsidR="00940B87" w:rsidRPr="00614CB5">
        <w:rPr>
          <w:sz w:val="28"/>
          <w:szCs w:val="28"/>
        </w:rPr>
        <w:t>.</w:t>
      </w:r>
    </w:p>
    <w:p w:rsidR="00940B87" w:rsidRPr="00614CB5" w:rsidRDefault="00940B87" w:rsidP="00940B87">
      <w:pPr>
        <w:widowControl w:val="0"/>
        <w:autoSpaceDE w:val="0"/>
        <w:autoSpaceDN w:val="0"/>
        <w:adjustRightInd w:val="0"/>
        <w:ind w:firstLine="540"/>
        <w:rPr>
          <w:sz w:val="28"/>
          <w:szCs w:val="28"/>
        </w:rPr>
      </w:pPr>
    </w:p>
    <w:p w:rsidR="00940B87" w:rsidRPr="009C59BF" w:rsidRDefault="00940B87" w:rsidP="00940B87">
      <w:pPr>
        <w:widowControl w:val="0"/>
        <w:autoSpaceDE w:val="0"/>
        <w:autoSpaceDN w:val="0"/>
        <w:adjustRightInd w:val="0"/>
        <w:jc w:val="center"/>
        <w:outlineLvl w:val="2"/>
        <w:rPr>
          <w:b/>
          <w:sz w:val="28"/>
          <w:szCs w:val="28"/>
        </w:rPr>
      </w:pPr>
      <w:r w:rsidRPr="009C59BF">
        <w:rPr>
          <w:b/>
          <w:sz w:val="28"/>
          <w:szCs w:val="28"/>
        </w:rPr>
        <w:t>2.7. Обоснование финансовых, материальных и трудовых</w:t>
      </w:r>
    </w:p>
    <w:p w:rsidR="00940B87" w:rsidRPr="009C59BF" w:rsidRDefault="00940B87" w:rsidP="00940B87">
      <w:pPr>
        <w:widowControl w:val="0"/>
        <w:autoSpaceDE w:val="0"/>
        <w:autoSpaceDN w:val="0"/>
        <w:adjustRightInd w:val="0"/>
        <w:jc w:val="center"/>
        <w:rPr>
          <w:b/>
          <w:sz w:val="28"/>
          <w:szCs w:val="28"/>
        </w:rPr>
      </w:pPr>
      <w:r w:rsidRPr="009C59BF">
        <w:rPr>
          <w:b/>
          <w:sz w:val="28"/>
          <w:szCs w:val="28"/>
        </w:rPr>
        <w:t xml:space="preserve">затрат (ресурсное обеспечение </w:t>
      </w:r>
      <w:r w:rsidR="005B0B51" w:rsidRPr="009C59BF">
        <w:rPr>
          <w:b/>
          <w:sz w:val="28"/>
          <w:szCs w:val="28"/>
        </w:rPr>
        <w:t>под</w:t>
      </w:r>
      <w:r w:rsidRPr="009C59BF">
        <w:rPr>
          <w:b/>
          <w:sz w:val="28"/>
          <w:szCs w:val="28"/>
        </w:rPr>
        <w:t>программы) с указанием</w:t>
      </w:r>
    </w:p>
    <w:p w:rsidR="00940B87" w:rsidRPr="009C59BF" w:rsidRDefault="00940B87" w:rsidP="00940B87">
      <w:pPr>
        <w:widowControl w:val="0"/>
        <w:autoSpaceDE w:val="0"/>
        <w:autoSpaceDN w:val="0"/>
        <w:adjustRightInd w:val="0"/>
        <w:jc w:val="center"/>
        <w:rPr>
          <w:b/>
          <w:sz w:val="28"/>
          <w:szCs w:val="28"/>
        </w:rPr>
      </w:pPr>
      <w:r w:rsidRPr="009C59BF">
        <w:rPr>
          <w:b/>
          <w:sz w:val="28"/>
          <w:szCs w:val="28"/>
        </w:rPr>
        <w:t>источников финансирования</w:t>
      </w:r>
    </w:p>
    <w:p w:rsidR="00940B87" w:rsidRPr="009C59BF" w:rsidRDefault="00940B87" w:rsidP="00940B87">
      <w:pPr>
        <w:widowControl w:val="0"/>
        <w:autoSpaceDE w:val="0"/>
        <w:autoSpaceDN w:val="0"/>
        <w:adjustRightInd w:val="0"/>
        <w:ind w:firstLine="540"/>
        <w:rPr>
          <w:b/>
          <w:sz w:val="28"/>
          <w:szCs w:val="28"/>
        </w:rPr>
      </w:pP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Общий объем финансирования подпрограммы составляет 1</w:t>
      </w:r>
      <w:r>
        <w:rPr>
          <w:rFonts w:ascii="Times New Roman" w:eastAsia="Times New Roman" w:hAnsi="Times New Roman"/>
          <w:sz w:val="28"/>
          <w:szCs w:val="28"/>
        </w:rPr>
        <w:t xml:space="preserve"> 440000</w:t>
      </w:r>
      <w:r w:rsidRPr="00944FC5">
        <w:rPr>
          <w:rFonts w:ascii="Times New Roman" w:eastAsia="Times New Roman" w:hAnsi="Times New Roman"/>
          <w:sz w:val="28"/>
          <w:szCs w:val="28"/>
        </w:rPr>
        <w:t>,0 рублей за счет средств местного бюджета, в том числе по годам:</w:t>
      </w: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201</w:t>
      </w:r>
      <w:r w:rsidR="00261257">
        <w:rPr>
          <w:rFonts w:ascii="Times New Roman" w:eastAsia="Times New Roman" w:hAnsi="Times New Roman"/>
          <w:sz w:val="28"/>
          <w:szCs w:val="28"/>
        </w:rPr>
        <w:t>8</w:t>
      </w:r>
      <w:r w:rsidRPr="00944FC5">
        <w:rPr>
          <w:rFonts w:ascii="Times New Roman" w:eastAsia="Times New Roman" w:hAnsi="Times New Roman"/>
          <w:sz w:val="28"/>
          <w:szCs w:val="28"/>
        </w:rPr>
        <w:t xml:space="preserve"> год – </w:t>
      </w:r>
      <w:r>
        <w:rPr>
          <w:rFonts w:ascii="Times New Roman" w:eastAsia="Times New Roman" w:hAnsi="Times New Roman"/>
          <w:sz w:val="28"/>
          <w:szCs w:val="28"/>
        </w:rPr>
        <w:t>480000</w:t>
      </w:r>
      <w:r w:rsidRPr="00944FC5">
        <w:rPr>
          <w:rFonts w:ascii="Times New Roman" w:eastAsia="Times New Roman" w:hAnsi="Times New Roman"/>
          <w:sz w:val="28"/>
          <w:szCs w:val="28"/>
        </w:rPr>
        <w:t>,0 руб.;</w:t>
      </w: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201</w:t>
      </w:r>
      <w:r w:rsidR="00261257">
        <w:rPr>
          <w:rFonts w:ascii="Times New Roman" w:eastAsia="Times New Roman" w:hAnsi="Times New Roman"/>
          <w:sz w:val="28"/>
          <w:szCs w:val="28"/>
        </w:rPr>
        <w:t>9</w:t>
      </w:r>
      <w:r w:rsidRPr="00944FC5">
        <w:rPr>
          <w:rFonts w:ascii="Times New Roman" w:eastAsia="Times New Roman" w:hAnsi="Times New Roman"/>
          <w:sz w:val="28"/>
          <w:szCs w:val="28"/>
        </w:rPr>
        <w:t xml:space="preserve"> год – </w:t>
      </w:r>
      <w:r>
        <w:rPr>
          <w:rFonts w:ascii="Times New Roman" w:eastAsia="Times New Roman" w:hAnsi="Times New Roman"/>
          <w:sz w:val="28"/>
          <w:szCs w:val="28"/>
        </w:rPr>
        <w:t>480000</w:t>
      </w:r>
      <w:r w:rsidRPr="00944FC5">
        <w:rPr>
          <w:rFonts w:ascii="Times New Roman" w:eastAsia="Times New Roman" w:hAnsi="Times New Roman"/>
          <w:sz w:val="28"/>
          <w:szCs w:val="28"/>
        </w:rPr>
        <w:t>,0 руб.;</w:t>
      </w:r>
    </w:p>
    <w:p w:rsidR="00B4316A" w:rsidRPr="00944FC5" w:rsidRDefault="00B4316A" w:rsidP="00B4316A">
      <w:pPr>
        <w:pStyle w:val="af9"/>
        <w:adjustRightInd w:val="0"/>
        <w:ind w:left="0"/>
        <w:rPr>
          <w:rFonts w:ascii="Times New Roman" w:eastAsia="Times New Roman" w:hAnsi="Times New Roman"/>
          <w:sz w:val="28"/>
          <w:szCs w:val="28"/>
        </w:rPr>
      </w:pPr>
      <w:r w:rsidRPr="00944FC5">
        <w:rPr>
          <w:rFonts w:ascii="Times New Roman" w:eastAsia="Times New Roman" w:hAnsi="Times New Roman"/>
          <w:sz w:val="28"/>
          <w:szCs w:val="28"/>
        </w:rPr>
        <w:t>20</w:t>
      </w:r>
      <w:r w:rsidR="00261257">
        <w:rPr>
          <w:rFonts w:ascii="Times New Roman" w:eastAsia="Times New Roman" w:hAnsi="Times New Roman"/>
          <w:sz w:val="28"/>
          <w:szCs w:val="28"/>
        </w:rPr>
        <w:t>20</w:t>
      </w:r>
      <w:r w:rsidRPr="00944FC5">
        <w:rPr>
          <w:rFonts w:ascii="Times New Roman" w:eastAsia="Times New Roman" w:hAnsi="Times New Roman"/>
          <w:sz w:val="28"/>
          <w:szCs w:val="28"/>
        </w:rPr>
        <w:t xml:space="preserve"> год – </w:t>
      </w:r>
      <w:r>
        <w:rPr>
          <w:rFonts w:ascii="Times New Roman" w:eastAsia="Times New Roman" w:hAnsi="Times New Roman"/>
          <w:sz w:val="28"/>
          <w:szCs w:val="28"/>
        </w:rPr>
        <w:t>480000</w:t>
      </w:r>
      <w:r w:rsidRPr="00944FC5">
        <w:rPr>
          <w:rFonts w:ascii="Times New Roman" w:eastAsia="Times New Roman" w:hAnsi="Times New Roman"/>
          <w:sz w:val="28"/>
          <w:szCs w:val="28"/>
        </w:rPr>
        <w:t>,0 руб.</w:t>
      </w:r>
    </w:p>
    <w:p w:rsidR="009C59BF" w:rsidRDefault="009C59BF" w:rsidP="00A825AE">
      <w:pPr>
        <w:widowControl w:val="0"/>
        <w:spacing w:line="100" w:lineRule="atLeast"/>
        <w:rPr>
          <w:sz w:val="28"/>
          <w:szCs w:val="28"/>
        </w:rPr>
      </w:pPr>
    </w:p>
    <w:p w:rsidR="009C59BF" w:rsidRDefault="009C59BF" w:rsidP="009C59BF">
      <w:pPr>
        <w:widowControl w:val="0"/>
        <w:contextualSpacing/>
        <w:rPr>
          <w:sz w:val="28"/>
          <w:szCs w:val="28"/>
        </w:rPr>
      </w:pPr>
      <w:r w:rsidRPr="007B6E2A">
        <w:rPr>
          <w:sz w:val="28"/>
          <w:szCs w:val="28"/>
        </w:rPr>
        <w:t>Начальник Отдела общественной безопасности</w:t>
      </w:r>
    </w:p>
    <w:p w:rsidR="008B3D67" w:rsidRDefault="009C59BF" w:rsidP="00A825AE">
      <w:pPr>
        <w:widowControl w:val="0"/>
        <w:contextualSpacing/>
        <w:rPr>
          <w:sz w:val="28"/>
          <w:szCs w:val="28"/>
        </w:rPr>
      </w:pPr>
      <w:r w:rsidRPr="007B6E2A">
        <w:rPr>
          <w:sz w:val="28"/>
          <w:szCs w:val="28"/>
        </w:rPr>
        <w:t xml:space="preserve">и режима </w:t>
      </w:r>
      <w:r>
        <w:rPr>
          <w:sz w:val="28"/>
          <w:szCs w:val="28"/>
        </w:rPr>
        <w:t>Администрации ЗАТО г.Железногорск</w:t>
      </w:r>
      <w:r w:rsidRPr="007B6E2A">
        <w:rPr>
          <w:sz w:val="28"/>
          <w:szCs w:val="28"/>
        </w:rPr>
        <w:t xml:space="preserve">                             К.Ю.Воронин</w:t>
      </w:r>
    </w:p>
    <w:sectPr w:rsidR="008B3D67" w:rsidSect="009C59BF">
      <w:headerReference w:type="default" r:id="rId10"/>
      <w:footnotePr>
        <w:pos w:val="beneathText"/>
      </w:footnotePr>
      <w:pgSz w:w="11905" w:h="16837" w:code="9"/>
      <w:pgMar w:top="1134" w:right="567" w:bottom="1134" w:left="1418"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0C8E" w:rsidRDefault="00BF0C8E" w:rsidP="00B86CEA">
      <w:r>
        <w:separator/>
      </w:r>
    </w:p>
  </w:endnote>
  <w:endnote w:type="continuationSeparator" w:id="0">
    <w:p w:rsidR="00BF0C8E" w:rsidRDefault="00BF0C8E" w:rsidP="00B86C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font173">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0C8E" w:rsidRDefault="00BF0C8E" w:rsidP="00B86CEA">
      <w:r>
        <w:separator/>
      </w:r>
    </w:p>
  </w:footnote>
  <w:footnote w:type="continuationSeparator" w:id="0">
    <w:p w:rsidR="00BF0C8E" w:rsidRDefault="00BF0C8E" w:rsidP="00B86C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6333" w:rsidRDefault="00133941">
    <w:pPr>
      <w:pStyle w:val="ad"/>
      <w:jc w:val="center"/>
    </w:pPr>
    <w:fldSimple w:instr=" PAGE   \* MERGEFORMAT ">
      <w:r w:rsidR="00594E70">
        <w:rPr>
          <w:noProof/>
        </w:rPr>
        <w:t>7</w:t>
      </w:r>
    </w:fldSimple>
  </w:p>
  <w:p w:rsidR="00AF6333" w:rsidRDefault="00AF6333">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abstractNum w:abstractNumId="1">
    <w:nsid w:val="0AAB7CFA"/>
    <w:multiLevelType w:val="hybridMultilevel"/>
    <w:tmpl w:val="D2DCDA8E"/>
    <w:lvl w:ilvl="0" w:tplc="D8500766">
      <w:start w:val="1"/>
      <w:numFmt w:val="bullet"/>
      <w:lvlText w:val="-"/>
      <w:lvlJc w:val="left"/>
      <w:pPr>
        <w:ind w:left="1429"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8225D9"/>
    <w:multiLevelType w:val="hybridMultilevel"/>
    <w:tmpl w:val="53A44436"/>
    <w:lvl w:ilvl="0" w:tplc="600C3102">
      <w:start w:val="1"/>
      <w:numFmt w:val="bullet"/>
      <w:lvlText w:val=""/>
      <w:lvlJc w:val="left"/>
      <w:pPr>
        <w:tabs>
          <w:tab w:val="num" w:pos="720"/>
        </w:tabs>
        <w:ind w:left="720" w:hanging="360"/>
      </w:pPr>
      <w:rPr>
        <w:rFonts w:ascii="Wingdings" w:hAnsi="Wingdings" w:hint="default"/>
      </w:rPr>
    </w:lvl>
    <w:lvl w:ilvl="1" w:tplc="AA3AF984" w:tentative="1">
      <w:start w:val="1"/>
      <w:numFmt w:val="bullet"/>
      <w:lvlText w:val=""/>
      <w:lvlJc w:val="left"/>
      <w:pPr>
        <w:tabs>
          <w:tab w:val="num" w:pos="1440"/>
        </w:tabs>
        <w:ind w:left="1440" w:hanging="360"/>
      </w:pPr>
      <w:rPr>
        <w:rFonts w:ascii="Wingdings" w:hAnsi="Wingdings" w:hint="default"/>
      </w:rPr>
    </w:lvl>
    <w:lvl w:ilvl="2" w:tplc="C4A69862" w:tentative="1">
      <w:start w:val="1"/>
      <w:numFmt w:val="bullet"/>
      <w:lvlText w:val=""/>
      <w:lvlJc w:val="left"/>
      <w:pPr>
        <w:tabs>
          <w:tab w:val="num" w:pos="2160"/>
        </w:tabs>
        <w:ind w:left="2160" w:hanging="360"/>
      </w:pPr>
      <w:rPr>
        <w:rFonts w:ascii="Wingdings" w:hAnsi="Wingdings" w:hint="default"/>
      </w:rPr>
    </w:lvl>
    <w:lvl w:ilvl="3" w:tplc="6F520244" w:tentative="1">
      <w:start w:val="1"/>
      <w:numFmt w:val="bullet"/>
      <w:lvlText w:val=""/>
      <w:lvlJc w:val="left"/>
      <w:pPr>
        <w:tabs>
          <w:tab w:val="num" w:pos="2880"/>
        </w:tabs>
        <w:ind w:left="2880" w:hanging="360"/>
      </w:pPr>
      <w:rPr>
        <w:rFonts w:ascii="Wingdings" w:hAnsi="Wingdings" w:hint="default"/>
      </w:rPr>
    </w:lvl>
    <w:lvl w:ilvl="4" w:tplc="566E275E" w:tentative="1">
      <w:start w:val="1"/>
      <w:numFmt w:val="bullet"/>
      <w:lvlText w:val=""/>
      <w:lvlJc w:val="left"/>
      <w:pPr>
        <w:tabs>
          <w:tab w:val="num" w:pos="3600"/>
        </w:tabs>
        <w:ind w:left="3600" w:hanging="360"/>
      </w:pPr>
      <w:rPr>
        <w:rFonts w:ascii="Wingdings" w:hAnsi="Wingdings" w:hint="default"/>
      </w:rPr>
    </w:lvl>
    <w:lvl w:ilvl="5" w:tplc="9E84AD34" w:tentative="1">
      <w:start w:val="1"/>
      <w:numFmt w:val="bullet"/>
      <w:lvlText w:val=""/>
      <w:lvlJc w:val="left"/>
      <w:pPr>
        <w:tabs>
          <w:tab w:val="num" w:pos="4320"/>
        </w:tabs>
        <w:ind w:left="4320" w:hanging="360"/>
      </w:pPr>
      <w:rPr>
        <w:rFonts w:ascii="Wingdings" w:hAnsi="Wingdings" w:hint="default"/>
      </w:rPr>
    </w:lvl>
    <w:lvl w:ilvl="6" w:tplc="5114DC16" w:tentative="1">
      <w:start w:val="1"/>
      <w:numFmt w:val="bullet"/>
      <w:lvlText w:val=""/>
      <w:lvlJc w:val="left"/>
      <w:pPr>
        <w:tabs>
          <w:tab w:val="num" w:pos="5040"/>
        </w:tabs>
        <w:ind w:left="5040" w:hanging="360"/>
      </w:pPr>
      <w:rPr>
        <w:rFonts w:ascii="Wingdings" w:hAnsi="Wingdings" w:hint="default"/>
      </w:rPr>
    </w:lvl>
    <w:lvl w:ilvl="7" w:tplc="C1EC1662" w:tentative="1">
      <w:start w:val="1"/>
      <w:numFmt w:val="bullet"/>
      <w:lvlText w:val=""/>
      <w:lvlJc w:val="left"/>
      <w:pPr>
        <w:tabs>
          <w:tab w:val="num" w:pos="5760"/>
        </w:tabs>
        <w:ind w:left="5760" w:hanging="360"/>
      </w:pPr>
      <w:rPr>
        <w:rFonts w:ascii="Wingdings" w:hAnsi="Wingdings" w:hint="default"/>
      </w:rPr>
    </w:lvl>
    <w:lvl w:ilvl="8" w:tplc="F8B2799C" w:tentative="1">
      <w:start w:val="1"/>
      <w:numFmt w:val="bullet"/>
      <w:lvlText w:val=""/>
      <w:lvlJc w:val="left"/>
      <w:pPr>
        <w:tabs>
          <w:tab w:val="num" w:pos="6480"/>
        </w:tabs>
        <w:ind w:left="6480" w:hanging="360"/>
      </w:pPr>
      <w:rPr>
        <w:rFonts w:ascii="Wingdings" w:hAnsi="Wingdings" w:hint="default"/>
      </w:rPr>
    </w:lvl>
  </w:abstractNum>
  <w:abstractNum w:abstractNumId="3">
    <w:nsid w:val="1AA155F2"/>
    <w:multiLevelType w:val="hybridMultilevel"/>
    <w:tmpl w:val="47C22E90"/>
    <w:lvl w:ilvl="0" w:tplc="0FD47662">
      <w:start w:val="1"/>
      <w:numFmt w:val="bullet"/>
      <w:lvlText w:val="‒"/>
      <w:lvlJc w:val="left"/>
      <w:pPr>
        <w:ind w:left="36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5">
    <w:nsid w:val="27E07BE2"/>
    <w:multiLevelType w:val="hybridMultilevel"/>
    <w:tmpl w:val="64360348"/>
    <w:lvl w:ilvl="0" w:tplc="01628E1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33A762A"/>
    <w:multiLevelType w:val="hybridMultilevel"/>
    <w:tmpl w:val="0C767D78"/>
    <w:lvl w:ilvl="0" w:tplc="84B6B6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C501A9B"/>
    <w:multiLevelType w:val="hybridMultilevel"/>
    <w:tmpl w:val="AFEC6884"/>
    <w:lvl w:ilvl="0" w:tplc="0FD47662">
      <w:start w:val="1"/>
      <w:numFmt w:val="bullet"/>
      <w:lvlText w:val="‒"/>
      <w:lvlJc w:val="left"/>
      <w:pPr>
        <w:ind w:left="720" w:hanging="360"/>
      </w:pPr>
      <w:rPr>
        <w:rFonts w:ascii="Segoe UI" w:hAnsi="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B275927"/>
    <w:multiLevelType w:val="hybridMultilevel"/>
    <w:tmpl w:val="2B142C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EB13188"/>
    <w:multiLevelType w:val="hybridMultilevel"/>
    <w:tmpl w:val="14C656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380709"/>
    <w:multiLevelType w:val="hybridMultilevel"/>
    <w:tmpl w:val="2112EFC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7D21F29"/>
    <w:multiLevelType w:val="hybridMultilevel"/>
    <w:tmpl w:val="60EA84FA"/>
    <w:lvl w:ilvl="0" w:tplc="4644F1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97B435A"/>
    <w:multiLevelType w:val="multilevel"/>
    <w:tmpl w:val="6A467878"/>
    <w:lvl w:ilvl="0">
      <w:start w:val="1"/>
      <w:numFmt w:val="decimal"/>
      <w:lvlText w:val="%1."/>
      <w:lvlJc w:val="left"/>
      <w:pPr>
        <w:ind w:left="1699" w:hanging="990"/>
      </w:pPr>
      <w:rPr>
        <w:rFonts w:hint="default"/>
      </w:rPr>
    </w:lvl>
    <w:lvl w:ilvl="1">
      <w:start w:val="2"/>
      <w:numFmt w:val="decimal"/>
      <w:isLgl/>
      <w:lvlText w:val="%1.%2"/>
      <w:lvlJc w:val="left"/>
      <w:pPr>
        <w:ind w:left="1140" w:hanging="4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num w:numId="1">
    <w:abstractNumId w:val="0"/>
  </w:num>
  <w:num w:numId="2">
    <w:abstractNumId w:val="11"/>
  </w:num>
  <w:num w:numId="3">
    <w:abstractNumId w:val="12"/>
  </w:num>
  <w:num w:numId="4">
    <w:abstractNumId w:val="2"/>
  </w:num>
  <w:num w:numId="5">
    <w:abstractNumId w:val="8"/>
  </w:num>
  <w:num w:numId="6">
    <w:abstractNumId w:val="4"/>
  </w:num>
  <w:num w:numId="7">
    <w:abstractNumId w:val="10"/>
  </w:num>
  <w:num w:numId="8">
    <w:abstractNumId w:val="9"/>
  </w:num>
  <w:num w:numId="9">
    <w:abstractNumId w:val="5"/>
  </w:num>
  <w:num w:numId="10">
    <w:abstractNumId w:val="6"/>
  </w:num>
  <w:num w:numId="11">
    <w:abstractNumId w:val="3"/>
  </w:num>
  <w:num w:numId="12">
    <w:abstractNumId w:val="7"/>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displayBackgroundShape/>
  <w:doNotTrackMoves/>
  <w:defaultTabStop w:val="708"/>
  <w:drawingGridHorizontalSpacing w:val="12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B7AD9"/>
    <w:rsid w:val="00004F64"/>
    <w:rsid w:val="0000533D"/>
    <w:rsid w:val="0001410E"/>
    <w:rsid w:val="00016931"/>
    <w:rsid w:val="000221DC"/>
    <w:rsid w:val="000237C9"/>
    <w:rsid w:val="000238BE"/>
    <w:rsid w:val="000266AD"/>
    <w:rsid w:val="00030D3A"/>
    <w:rsid w:val="00034DCE"/>
    <w:rsid w:val="0003509D"/>
    <w:rsid w:val="000411E8"/>
    <w:rsid w:val="00042BBD"/>
    <w:rsid w:val="0004583D"/>
    <w:rsid w:val="00045859"/>
    <w:rsid w:val="00047472"/>
    <w:rsid w:val="0005016C"/>
    <w:rsid w:val="00052ECA"/>
    <w:rsid w:val="00056759"/>
    <w:rsid w:val="00056DFD"/>
    <w:rsid w:val="00060573"/>
    <w:rsid w:val="000612B5"/>
    <w:rsid w:val="00062A16"/>
    <w:rsid w:val="00063754"/>
    <w:rsid w:val="00075330"/>
    <w:rsid w:val="00077ADE"/>
    <w:rsid w:val="000810A1"/>
    <w:rsid w:val="00083360"/>
    <w:rsid w:val="0008594E"/>
    <w:rsid w:val="00086B77"/>
    <w:rsid w:val="00087847"/>
    <w:rsid w:val="000906C4"/>
    <w:rsid w:val="00096DC6"/>
    <w:rsid w:val="00097556"/>
    <w:rsid w:val="000A0BB4"/>
    <w:rsid w:val="000A52D3"/>
    <w:rsid w:val="000B0E7A"/>
    <w:rsid w:val="000B2298"/>
    <w:rsid w:val="000B46D0"/>
    <w:rsid w:val="000B6614"/>
    <w:rsid w:val="000C3FFB"/>
    <w:rsid w:val="000C53A0"/>
    <w:rsid w:val="000E0DEF"/>
    <w:rsid w:val="000E3BEF"/>
    <w:rsid w:val="000E40A4"/>
    <w:rsid w:val="000E6E71"/>
    <w:rsid w:val="000E7869"/>
    <w:rsid w:val="000F1981"/>
    <w:rsid w:val="000F20CA"/>
    <w:rsid w:val="000F25D7"/>
    <w:rsid w:val="000F32CE"/>
    <w:rsid w:val="000F7A3C"/>
    <w:rsid w:val="0010331B"/>
    <w:rsid w:val="00103914"/>
    <w:rsid w:val="00104514"/>
    <w:rsid w:val="001059FB"/>
    <w:rsid w:val="001070CE"/>
    <w:rsid w:val="0011015B"/>
    <w:rsid w:val="00113746"/>
    <w:rsid w:val="0012028F"/>
    <w:rsid w:val="00121BE1"/>
    <w:rsid w:val="00123EBE"/>
    <w:rsid w:val="001310D3"/>
    <w:rsid w:val="0013333B"/>
    <w:rsid w:val="00133941"/>
    <w:rsid w:val="00141D89"/>
    <w:rsid w:val="00145DFF"/>
    <w:rsid w:val="0015070C"/>
    <w:rsid w:val="00151444"/>
    <w:rsid w:val="001630F9"/>
    <w:rsid w:val="00166947"/>
    <w:rsid w:val="00167E80"/>
    <w:rsid w:val="001704A6"/>
    <w:rsid w:val="00181CA5"/>
    <w:rsid w:val="001835DB"/>
    <w:rsid w:val="00183E81"/>
    <w:rsid w:val="00193A2D"/>
    <w:rsid w:val="001A0AC7"/>
    <w:rsid w:val="001A37A9"/>
    <w:rsid w:val="001A383A"/>
    <w:rsid w:val="001A6311"/>
    <w:rsid w:val="001A7E1F"/>
    <w:rsid w:val="001B316B"/>
    <w:rsid w:val="001B347F"/>
    <w:rsid w:val="001B6F01"/>
    <w:rsid w:val="001B7396"/>
    <w:rsid w:val="001C48CF"/>
    <w:rsid w:val="001C4EA4"/>
    <w:rsid w:val="001D04B5"/>
    <w:rsid w:val="001D0F83"/>
    <w:rsid w:val="001D27AE"/>
    <w:rsid w:val="001D3BB9"/>
    <w:rsid w:val="001E19FE"/>
    <w:rsid w:val="001E427C"/>
    <w:rsid w:val="001E49D7"/>
    <w:rsid w:val="001E57E0"/>
    <w:rsid w:val="001E605B"/>
    <w:rsid w:val="001E79F0"/>
    <w:rsid w:val="001F23EE"/>
    <w:rsid w:val="001F35CE"/>
    <w:rsid w:val="001F45B2"/>
    <w:rsid w:val="001F4D61"/>
    <w:rsid w:val="001F5E5D"/>
    <w:rsid w:val="001F6F62"/>
    <w:rsid w:val="00206846"/>
    <w:rsid w:val="002102B6"/>
    <w:rsid w:val="00211210"/>
    <w:rsid w:val="00213105"/>
    <w:rsid w:val="0021401B"/>
    <w:rsid w:val="00215AA8"/>
    <w:rsid w:val="00216287"/>
    <w:rsid w:val="0021723C"/>
    <w:rsid w:val="00221DCB"/>
    <w:rsid w:val="0022342B"/>
    <w:rsid w:val="00223CF6"/>
    <w:rsid w:val="00227DA8"/>
    <w:rsid w:val="00227E3C"/>
    <w:rsid w:val="00231259"/>
    <w:rsid w:val="00232116"/>
    <w:rsid w:val="0023294B"/>
    <w:rsid w:val="0023401B"/>
    <w:rsid w:val="00237EDB"/>
    <w:rsid w:val="00242C5E"/>
    <w:rsid w:val="00244099"/>
    <w:rsid w:val="00245772"/>
    <w:rsid w:val="00246FED"/>
    <w:rsid w:val="00257791"/>
    <w:rsid w:val="00261257"/>
    <w:rsid w:val="00264C32"/>
    <w:rsid w:val="0028062E"/>
    <w:rsid w:val="002821ED"/>
    <w:rsid w:val="002823E9"/>
    <w:rsid w:val="00285B20"/>
    <w:rsid w:val="00286952"/>
    <w:rsid w:val="00290875"/>
    <w:rsid w:val="00294C5C"/>
    <w:rsid w:val="00294D65"/>
    <w:rsid w:val="00295A14"/>
    <w:rsid w:val="002B35FA"/>
    <w:rsid w:val="002B53CC"/>
    <w:rsid w:val="002B5B3A"/>
    <w:rsid w:val="002B66CA"/>
    <w:rsid w:val="002C4366"/>
    <w:rsid w:val="002C4DA0"/>
    <w:rsid w:val="002C5155"/>
    <w:rsid w:val="002C5CD3"/>
    <w:rsid w:val="002C62BE"/>
    <w:rsid w:val="002C756E"/>
    <w:rsid w:val="002D3524"/>
    <w:rsid w:val="002D49FE"/>
    <w:rsid w:val="002D5644"/>
    <w:rsid w:val="002E727D"/>
    <w:rsid w:val="002F48A4"/>
    <w:rsid w:val="002F4AAD"/>
    <w:rsid w:val="002F6F9C"/>
    <w:rsid w:val="002F795C"/>
    <w:rsid w:val="00300F85"/>
    <w:rsid w:val="00301CB9"/>
    <w:rsid w:val="00302AF4"/>
    <w:rsid w:val="0030393A"/>
    <w:rsid w:val="00306627"/>
    <w:rsid w:val="003070DF"/>
    <w:rsid w:val="003130EB"/>
    <w:rsid w:val="00314291"/>
    <w:rsid w:val="00315646"/>
    <w:rsid w:val="003228ED"/>
    <w:rsid w:val="0032556B"/>
    <w:rsid w:val="00330405"/>
    <w:rsid w:val="003329EF"/>
    <w:rsid w:val="00333A44"/>
    <w:rsid w:val="003434F1"/>
    <w:rsid w:val="00352636"/>
    <w:rsid w:val="00372CE0"/>
    <w:rsid w:val="00372F95"/>
    <w:rsid w:val="00374D28"/>
    <w:rsid w:val="00375F1F"/>
    <w:rsid w:val="00376E65"/>
    <w:rsid w:val="00382802"/>
    <w:rsid w:val="0038702D"/>
    <w:rsid w:val="003902FA"/>
    <w:rsid w:val="00390AF8"/>
    <w:rsid w:val="0039139D"/>
    <w:rsid w:val="003942D5"/>
    <w:rsid w:val="003A0543"/>
    <w:rsid w:val="003A3D92"/>
    <w:rsid w:val="003A40FD"/>
    <w:rsid w:val="003A77DB"/>
    <w:rsid w:val="003B2CF8"/>
    <w:rsid w:val="003B41EC"/>
    <w:rsid w:val="003B612E"/>
    <w:rsid w:val="003B7424"/>
    <w:rsid w:val="003C0617"/>
    <w:rsid w:val="003C1790"/>
    <w:rsid w:val="003C41AC"/>
    <w:rsid w:val="003C7F9E"/>
    <w:rsid w:val="003D6E46"/>
    <w:rsid w:val="003E0D3E"/>
    <w:rsid w:val="003E1EE6"/>
    <w:rsid w:val="003E332F"/>
    <w:rsid w:val="003E4127"/>
    <w:rsid w:val="003F1E76"/>
    <w:rsid w:val="003F2746"/>
    <w:rsid w:val="003F6E91"/>
    <w:rsid w:val="003F7681"/>
    <w:rsid w:val="0040034A"/>
    <w:rsid w:val="004013CC"/>
    <w:rsid w:val="0040219A"/>
    <w:rsid w:val="004025EA"/>
    <w:rsid w:val="00405725"/>
    <w:rsid w:val="00414B0B"/>
    <w:rsid w:val="004153EF"/>
    <w:rsid w:val="0042035A"/>
    <w:rsid w:val="00426C31"/>
    <w:rsid w:val="00430452"/>
    <w:rsid w:val="004322A5"/>
    <w:rsid w:val="00434E8A"/>
    <w:rsid w:val="00440FD2"/>
    <w:rsid w:val="0044155F"/>
    <w:rsid w:val="00443272"/>
    <w:rsid w:val="004438F7"/>
    <w:rsid w:val="004465F6"/>
    <w:rsid w:val="00447D9B"/>
    <w:rsid w:val="004514C0"/>
    <w:rsid w:val="00453C95"/>
    <w:rsid w:val="00463C50"/>
    <w:rsid w:val="00470D55"/>
    <w:rsid w:val="0047160C"/>
    <w:rsid w:val="0047673F"/>
    <w:rsid w:val="00477AC0"/>
    <w:rsid w:val="00480D0A"/>
    <w:rsid w:val="00481692"/>
    <w:rsid w:val="004823CF"/>
    <w:rsid w:val="00484CDF"/>
    <w:rsid w:val="004967BC"/>
    <w:rsid w:val="00496D26"/>
    <w:rsid w:val="004A196D"/>
    <w:rsid w:val="004A4B64"/>
    <w:rsid w:val="004A7E43"/>
    <w:rsid w:val="004B26F9"/>
    <w:rsid w:val="004B29A5"/>
    <w:rsid w:val="004B2A09"/>
    <w:rsid w:val="004C65B3"/>
    <w:rsid w:val="004D3682"/>
    <w:rsid w:val="004D4132"/>
    <w:rsid w:val="004D5842"/>
    <w:rsid w:val="004D5E69"/>
    <w:rsid w:val="004D6C0E"/>
    <w:rsid w:val="004E2435"/>
    <w:rsid w:val="004E4A0D"/>
    <w:rsid w:val="004F2E5C"/>
    <w:rsid w:val="004F3FE4"/>
    <w:rsid w:val="004F5251"/>
    <w:rsid w:val="004F6C8A"/>
    <w:rsid w:val="005033BF"/>
    <w:rsid w:val="00504AFA"/>
    <w:rsid w:val="00505308"/>
    <w:rsid w:val="005063F9"/>
    <w:rsid w:val="00507D14"/>
    <w:rsid w:val="005101C3"/>
    <w:rsid w:val="00515D0E"/>
    <w:rsid w:val="005214BF"/>
    <w:rsid w:val="00521FD6"/>
    <w:rsid w:val="005227DA"/>
    <w:rsid w:val="0052480C"/>
    <w:rsid w:val="00524C9F"/>
    <w:rsid w:val="00530E68"/>
    <w:rsid w:val="005314CD"/>
    <w:rsid w:val="00531A29"/>
    <w:rsid w:val="00532374"/>
    <w:rsid w:val="00533131"/>
    <w:rsid w:val="0053315C"/>
    <w:rsid w:val="005424C7"/>
    <w:rsid w:val="00544ABA"/>
    <w:rsid w:val="00544F17"/>
    <w:rsid w:val="00547028"/>
    <w:rsid w:val="00556045"/>
    <w:rsid w:val="00563EEC"/>
    <w:rsid w:val="00563FE8"/>
    <w:rsid w:val="00570359"/>
    <w:rsid w:val="00574DFE"/>
    <w:rsid w:val="005805F3"/>
    <w:rsid w:val="00582FE2"/>
    <w:rsid w:val="005909F8"/>
    <w:rsid w:val="005929BF"/>
    <w:rsid w:val="00594B68"/>
    <w:rsid w:val="00594E70"/>
    <w:rsid w:val="0059537E"/>
    <w:rsid w:val="00595491"/>
    <w:rsid w:val="00597FD6"/>
    <w:rsid w:val="005A1D97"/>
    <w:rsid w:val="005A3434"/>
    <w:rsid w:val="005A48BA"/>
    <w:rsid w:val="005A586E"/>
    <w:rsid w:val="005B0B51"/>
    <w:rsid w:val="005B1457"/>
    <w:rsid w:val="005B3886"/>
    <w:rsid w:val="005B6712"/>
    <w:rsid w:val="005B6E97"/>
    <w:rsid w:val="005B774B"/>
    <w:rsid w:val="005B7949"/>
    <w:rsid w:val="005C09A4"/>
    <w:rsid w:val="005C4291"/>
    <w:rsid w:val="005C6F70"/>
    <w:rsid w:val="005D0DF3"/>
    <w:rsid w:val="005E036E"/>
    <w:rsid w:val="005E1334"/>
    <w:rsid w:val="005E6E30"/>
    <w:rsid w:val="005E7F19"/>
    <w:rsid w:val="005F3047"/>
    <w:rsid w:val="006025A5"/>
    <w:rsid w:val="006035DE"/>
    <w:rsid w:val="006040E6"/>
    <w:rsid w:val="00606630"/>
    <w:rsid w:val="00607689"/>
    <w:rsid w:val="0061282A"/>
    <w:rsid w:val="006128C1"/>
    <w:rsid w:val="006148CC"/>
    <w:rsid w:val="00614CB5"/>
    <w:rsid w:val="0062076E"/>
    <w:rsid w:val="006208F4"/>
    <w:rsid w:val="006216F8"/>
    <w:rsid w:val="006240EB"/>
    <w:rsid w:val="0062527B"/>
    <w:rsid w:val="00626161"/>
    <w:rsid w:val="00626A1E"/>
    <w:rsid w:val="00633860"/>
    <w:rsid w:val="00636125"/>
    <w:rsid w:val="00640CE8"/>
    <w:rsid w:val="006547CB"/>
    <w:rsid w:val="00654C77"/>
    <w:rsid w:val="006556F4"/>
    <w:rsid w:val="00655E9A"/>
    <w:rsid w:val="006577E4"/>
    <w:rsid w:val="00660E82"/>
    <w:rsid w:val="00673A12"/>
    <w:rsid w:val="00674C5E"/>
    <w:rsid w:val="00677FE4"/>
    <w:rsid w:val="006814C5"/>
    <w:rsid w:val="006828C7"/>
    <w:rsid w:val="006863AF"/>
    <w:rsid w:val="00692FC6"/>
    <w:rsid w:val="00693969"/>
    <w:rsid w:val="006A22BC"/>
    <w:rsid w:val="006A79DF"/>
    <w:rsid w:val="006B195E"/>
    <w:rsid w:val="006B2487"/>
    <w:rsid w:val="006B6F16"/>
    <w:rsid w:val="006C47E0"/>
    <w:rsid w:val="006C6099"/>
    <w:rsid w:val="006D2338"/>
    <w:rsid w:val="006D6655"/>
    <w:rsid w:val="006D7B23"/>
    <w:rsid w:val="006E076F"/>
    <w:rsid w:val="006E48D0"/>
    <w:rsid w:val="006E74A9"/>
    <w:rsid w:val="006E7FA6"/>
    <w:rsid w:val="006F2292"/>
    <w:rsid w:val="006F3ABD"/>
    <w:rsid w:val="006F4802"/>
    <w:rsid w:val="0070582F"/>
    <w:rsid w:val="00705A9D"/>
    <w:rsid w:val="0070688D"/>
    <w:rsid w:val="007071F3"/>
    <w:rsid w:val="00707C17"/>
    <w:rsid w:val="007122B8"/>
    <w:rsid w:val="00721A9D"/>
    <w:rsid w:val="00722F28"/>
    <w:rsid w:val="00723793"/>
    <w:rsid w:val="0073227E"/>
    <w:rsid w:val="00733D9C"/>
    <w:rsid w:val="00734744"/>
    <w:rsid w:val="00734B50"/>
    <w:rsid w:val="007359A5"/>
    <w:rsid w:val="00737786"/>
    <w:rsid w:val="00741496"/>
    <w:rsid w:val="007447DE"/>
    <w:rsid w:val="00745299"/>
    <w:rsid w:val="007455C2"/>
    <w:rsid w:val="00747E52"/>
    <w:rsid w:val="007510A4"/>
    <w:rsid w:val="007515D6"/>
    <w:rsid w:val="0075449A"/>
    <w:rsid w:val="007553D4"/>
    <w:rsid w:val="00756208"/>
    <w:rsid w:val="00756304"/>
    <w:rsid w:val="007604FD"/>
    <w:rsid w:val="007629BF"/>
    <w:rsid w:val="007652AD"/>
    <w:rsid w:val="007668E6"/>
    <w:rsid w:val="0077226E"/>
    <w:rsid w:val="007735D6"/>
    <w:rsid w:val="00777C5F"/>
    <w:rsid w:val="00783F54"/>
    <w:rsid w:val="00790A27"/>
    <w:rsid w:val="007913AF"/>
    <w:rsid w:val="00791B19"/>
    <w:rsid w:val="0079646D"/>
    <w:rsid w:val="007A5D4E"/>
    <w:rsid w:val="007A6A43"/>
    <w:rsid w:val="007A76B1"/>
    <w:rsid w:val="007B1764"/>
    <w:rsid w:val="007B2730"/>
    <w:rsid w:val="007B435E"/>
    <w:rsid w:val="007B4AC8"/>
    <w:rsid w:val="007B58BB"/>
    <w:rsid w:val="007B675B"/>
    <w:rsid w:val="007B700A"/>
    <w:rsid w:val="007B7C8A"/>
    <w:rsid w:val="007C1FA8"/>
    <w:rsid w:val="007C4A9B"/>
    <w:rsid w:val="007C4EC5"/>
    <w:rsid w:val="007C5587"/>
    <w:rsid w:val="007C7EE8"/>
    <w:rsid w:val="007D07C1"/>
    <w:rsid w:val="007D6103"/>
    <w:rsid w:val="007E7F4B"/>
    <w:rsid w:val="007F10D5"/>
    <w:rsid w:val="008104E2"/>
    <w:rsid w:val="00814FD9"/>
    <w:rsid w:val="00823D46"/>
    <w:rsid w:val="008241DF"/>
    <w:rsid w:val="008313B7"/>
    <w:rsid w:val="0084212C"/>
    <w:rsid w:val="00843978"/>
    <w:rsid w:val="00843EAF"/>
    <w:rsid w:val="008446C4"/>
    <w:rsid w:val="00847B8C"/>
    <w:rsid w:val="00851B89"/>
    <w:rsid w:val="008561A4"/>
    <w:rsid w:val="008674DB"/>
    <w:rsid w:val="00867CC4"/>
    <w:rsid w:val="00873263"/>
    <w:rsid w:val="00875CF9"/>
    <w:rsid w:val="00885DDB"/>
    <w:rsid w:val="0089178D"/>
    <w:rsid w:val="00894C24"/>
    <w:rsid w:val="0089635F"/>
    <w:rsid w:val="008A15C4"/>
    <w:rsid w:val="008A1A7E"/>
    <w:rsid w:val="008A2472"/>
    <w:rsid w:val="008A508D"/>
    <w:rsid w:val="008A7424"/>
    <w:rsid w:val="008A79FA"/>
    <w:rsid w:val="008B1C05"/>
    <w:rsid w:val="008B33CB"/>
    <w:rsid w:val="008B3C45"/>
    <w:rsid w:val="008B3D67"/>
    <w:rsid w:val="008C128D"/>
    <w:rsid w:val="008C16EE"/>
    <w:rsid w:val="008C2FCF"/>
    <w:rsid w:val="008C52BB"/>
    <w:rsid w:val="008D0531"/>
    <w:rsid w:val="008D1F94"/>
    <w:rsid w:val="008D4CFB"/>
    <w:rsid w:val="008D6B10"/>
    <w:rsid w:val="008E011A"/>
    <w:rsid w:val="008E1CAF"/>
    <w:rsid w:val="008E2B54"/>
    <w:rsid w:val="008E318F"/>
    <w:rsid w:val="008E5E2E"/>
    <w:rsid w:val="008E6A82"/>
    <w:rsid w:val="008F4E22"/>
    <w:rsid w:val="008F4F16"/>
    <w:rsid w:val="008F6DF1"/>
    <w:rsid w:val="009072C7"/>
    <w:rsid w:val="0090767D"/>
    <w:rsid w:val="00934C5B"/>
    <w:rsid w:val="00940B87"/>
    <w:rsid w:val="00940F92"/>
    <w:rsid w:val="009440EA"/>
    <w:rsid w:val="00944FBD"/>
    <w:rsid w:val="00946421"/>
    <w:rsid w:val="00946D21"/>
    <w:rsid w:val="00946DBA"/>
    <w:rsid w:val="009479A4"/>
    <w:rsid w:val="00951C1C"/>
    <w:rsid w:val="009645AC"/>
    <w:rsid w:val="0096526C"/>
    <w:rsid w:val="00966D6E"/>
    <w:rsid w:val="009672F9"/>
    <w:rsid w:val="0096791A"/>
    <w:rsid w:val="00971473"/>
    <w:rsid w:val="00973009"/>
    <w:rsid w:val="00973F04"/>
    <w:rsid w:val="00980965"/>
    <w:rsid w:val="009828AD"/>
    <w:rsid w:val="00983700"/>
    <w:rsid w:val="009838FF"/>
    <w:rsid w:val="00985B51"/>
    <w:rsid w:val="00985CEF"/>
    <w:rsid w:val="00987CC3"/>
    <w:rsid w:val="009911B1"/>
    <w:rsid w:val="00997FC7"/>
    <w:rsid w:val="009A58A1"/>
    <w:rsid w:val="009B4CA0"/>
    <w:rsid w:val="009B5F2B"/>
    <w:rsid w:val="009C119F"/>
    <w:rsid w:val="009C258D"/>
    <w:rsid w:val="009C59BF"/>
    <w:rsid w:val="009C61B2"/>
    <w:rsid w:val="009D331B"/>
    <w:rsid w:val="009E0007"/>
    <w:rsid w:val="009E022F"/>
    <w:rsid w:val="009E0E6A"/>
    <w:rsid w:val="009E45C9"/>
    <w:rsid w:val="009F0D5A"/>
    <w:rsid w:val="009F23DD"/>
    <w:rsid w:val="009F76C8"/>
    <w:rsid w:val="00A01559"/>
    <w:rsid w:val="00A032E5"/>
    <w:rsid w:val="00A04257"/>
    <w:rsid w:val="00A100EA"/>
    <w:rsid w:val="00A11215"/>
    <w:rsid w:val="00A1313E"/>
    <w:rsid w:val="00A13C78"/>
    <w:rsid w:val="00A25A76"/>
    <w:rsid w:val="00A25B4C"/>
    <w:rsid w:val="00A3635F"/>
    <w:rsid w:val="00A4327C"/>
    <w:rsid w:val="00A44CFF"/>
    <w:rsid w:val="00A46BE2"/>
    <w:rsid w:val="00A47048"/>
    <w:rsid w:val="00A57EF5"/>
    <w:rsid w:val="00A71366"/>
    <w:rsid w:val="00A723EE"/>
    <w:rsid w:val="00A74190"/>
    <w:rsid w:val="00A7630D"/>
    <w:rsid w:val="00A825AE"/>
    <w:rsid w:val="00A85274"/>
    <w:rsid w:val="00A856F3"/>
    <w:rsid w:val="00A948E4"/>
    <w:rsid w:val="00A95CE0"/>
    <w:rsid w:val="00A964EC"/>
    <w:rsid w:val="00AA23E0"/>
    <w:rsid w:val="00AB031D"/>
    <w:rsid w:val="00AB09C5"/>
    <w:rsid w:val="00AB1169"/>
    <w:rsid w:val="00AB3268"/>
    <w:rsid w:val="00AB6C4E"/>
    <w:rsid w:val="00AC1ED9"/>
    <w:rsid w:val="00AC3235"/>
    <w:rsid w:val="00AC4E80"/>
    <w:rsid w:val="00AD20EA"/>
    <w:rsid w:val="00AD27FE"/>
    <w:rsid w:val="00AD3B03"/>
    <w:rsid w:val="00AD5748"/>
    <w:rsid w:val="00AE21ED"/>
    <w:rsid w:val="00AE3D7B"/>
    <w:rsid w:val="00AF2B56"/>
    <w:rsid w:val="00AF5C6C"/>
    <w:rsid w:val="00AF6333"/>
    <w:rsid w:val="00B00DE3"/>
    <w:rsid w:val="00B01504"/>
    <w:rsid w:val="00B01681"/>
    <w:rsid w:val="00B051D6"/>
    <w:rsid w:val="00B10876"/>
    <w:rsid w:val="00B12E29"/>
    <w:rsid w:val="00B151D0"/>
    <w:rsid w:val="00B22B40"/>
    <w:rsid w:val="00B25D56"/>
    <w:rsid w:val="00B3633C"/>
    <w:rsid w:val="00B366FE"/>
    <w:rsid w:val="00B426FB"/>
    <w:rsid w:val="00B42B72"/>
    <w:rsid w:val="00B4316A"/>
    <w:rsid w:val="00B447DB"/>
    <w:rsid w:val="00B4545C"/>
    <w:rsid w:val="00B52097"/>
    <w:rsid w:val="00B525AC"/>
    <w:rsid w:val="00B56F2B"/>
    <w:rsid w:val="00B61DAC"/>
    <w:rsid w:val="00B62750"/>
    <w:rsid w:val="00B642B0"/>
    <w:rsid w:val="00B65EA6"/>
    <w:rsid w:val="00B7071E"/>
    <w:rsid w:val="00B74F5D"/>
    <w:rsid w:val="00B75AB2"/>
    <w:rsid w:val="00B80010"/>
    <w:rsid w:val="00B81FE7"/>
    <w:rsid w:val="00B8218B"/>
    <w:rsid w:val="00B86CEA"/>
    <w:rsid w:val="00B91043"/>
    <w:rsid w:val="00B9483C"/>
    <w:rsid w:val="00B95049"/>
    <w:rsid w:val="00B96E76"/>
    <w:rsid w:val="00B97834"/>
    <w:rsid w:val="00BA39D0"/>
    <w:rsid w:val="00BB5CC2"/>
    <w:rsid w:val="00BB6898"/>
    <w:rsid w:val="00BB692E"/>
    <w:rsid w:val="00BB7AD9"/>
    <w:rsid w:val="00BC479A"/>
    <w:rsid w:val="00BC597A"/>
    <w:rsid w:val="00BC616B"/>
    <w:rsid w:val="00BC6888"/>
    <w:rsid w:val="00BC6C63"/>
    <w:rsid w:val="00BD7990"/>
    <w:rsid w:val="00BE2A88"/>
    <w:rsid w:val="00BE3F98"/>
    <w:rsid w:val="00BE414B"/>
    <w:rsid w:val="00BE654E"/>
    <w:rsid w:val="00BE6E5B"/>
    <w:rsid w:val="00BF0C8E"/>
    <w:rsid w:val="00BF379D"/>
    <w:rsid w:val="00C05618"/>
    <w:rsid w:val="00C07895"/>
    <w:rsid w:val="00C10118"/>
    <w:rsid w:val="00C10969"/>
    <w:rsid w:val="00C121B9"/>
    <w:rsid w:val="00C123CA"/>
    <w:rsid w:val="00C14475"/>
    <w:rsid w:val="00C14C5A"/>
    <w:rsid w:val="00C15B88"/>
    <w:rsid w:val="00C170DB"/>
    <w:rsid w:val="00C206C9"/>
    <w:rsid w:val="00C20DDD"/>
    <w:rsid w:val="00C211AD"/>
    <w:rsid w:val="00C27DED"/>
    <w:rsid w:val="00C33750"/>
    <w:rsid w:val="00C45674"/>
    <w:rsid w:val="00C4674A"/>
    <w:rsid w:val="00C47144"/>
    <w:rsid w:val="00C555A9"/>
    <w:rsid w:val="00C56F42"/>
    <w:rsid w:val="00C57EE1"/>
    <w:rsid w:val="00C6064F"/>
    <w:rsid w:val="00C630E6"/>
    <w:rsid w:val="00C63DBC"/>
    <w:rsid w:val="00C64B64"/>
    <w:rsid w:val="00C659BF"/>
    <w:rsid w:val="00C71269"/>
    <w:rsid w:val="00C72679"/>
    <w:rsid w:val="00C72FEA"/>
    <w:rsid w:val="00C76E0D"/>
    <w:rsid w:val="00C7761E"/>
    <w:rsid w:val="00C823A8"/>
    <w:rsid w:val="00C82A7D"/>
    <w:rsid w:val="00C83E16"/>
    <w:rsid w:val="00C87E23"/>
    <w:rsid w:val="00C91640"/>
    <w:rsid w:val="00C929D2"/>
    <w:rsid w:val="00C948F1"/>
    <w:rsid w:val="00C94CE7"/>
    <w:rsid w:val="00C9622E"/>
    <w:rsid w:val="00CA0DD8"/>
    <w:rsid w:val="00CA1405"/>
    <w:rsid w:val="00CA5531"/>
    <w:rsid w:val="00CA7ABD"/>
    <w:rsid w:val="00CB591F"/>
    <w:rsid w:val="00CB7590"/>
    <w:rsid w:val="00CB785F"/>
    <w:rsid w:val="00CC044C"/>
    <w:rsid w:val="00CC324A"/>
    <w:rsid w:val="00CC3818"/>
    <w:rsid w:val="00CD2377"/>
    <w:rsid w:val="00CD25AF"/>
    <w:rsid w:val="00CE33F5"/>
    <w:rsid w:val="00CE3C13"/>
    <w:rsid w:val="00CE44EA"/>
    <w:rsid w:val="00CE4F28"/>
    <w:rsid w:val="00CE66D9"/>
    <w:rsid w:val="00CE7CDB"/>
    <w:rsid w:val="00CF39C0"/>
    <w:rsid w:val="00CF5D80"/>
    <w:rsid w:val="00D02D93"/>
    <w:rsid w:val="00D059EB"/>
    <w:rsid w:val="00D106DC"/>
    <w:rsid w:val="00D1169E"/>
    <w:rsid w:val="00D139C2"/>
    <w:rsid w:val="00D14D22"/>
    <w:rsid w:val="00D2257F"/>
    <w:rsid w:val="00D3091E"/>
    <w:rsid w:val="00D311EF"/>
    <w:rsid w:val="00D31710"/>
    <w:rsid w:val="00D31ABA"/>
    <w:rsid w:val="00D31ADC"/>
    <w:rsid w:val="00D33E2D"/>
    <w:rsid w:val="00D35402"/>
    <w:rsid w:val="00D35EAB"/>
    <w:rsid w:val="00D3653C"/>
    <w:rsid w:val="00D37723"/>
    <w:rsid w:val="00D4137B"/>
    <w:rsid w:val="00D42A93"/>
    <w:rsid w:val="00D4315E"/>
    <w:rsid w:val="00D44BD8"/>
    <w:rsid w:val="00D44F7E"/>
    <w:rsid w:val="00D44FAB"/>
    <w:rsid w:val="00D50DF9"/>
    <w:rsid w:val="00D5120F"/>
    <w:rsid w:val="00D51277"/>
    <w:rsid w:val="00D52D03"/>
    <w:rsid w:val="00D53395"/>
    <w:rsid w:val="00D555AA"/>
    <w:rsid w:val="00D56BDE"/>
    <w:rsid w:val="00D572E7"/>
    <w:rsid w:val="00D611D9"/>
    <w:rsid w:val="00D72424"/>
    <w:rsid w:val="00D7562C"/>
    <w:rsid w:val="00D75E88"/>
    <w:rsid w:val="00D75F49"/>
    <w:rsid w:val="00D7743C"/>
    <w:rsid w:val="00D77C0E"/>
    <w:rsid w:val="00D80AFB"/>
    <w:rsid w:val="00D84ED3"/>
    <w:rsid w:val="00D85994"/>
    <w:rsid w:val="00D915A7"/>
    <w:rsid w:val="00D9174A"/>
    <w:rsid w:val="00D97EB7"/>
    <w:rsid w:val="00DA3D7B"/>
    <w:rsid w:val="00DA4B62"/>
    <w:rsid w:val="00DA630E"/>
    <w:rsid w:val="00DB207E"/>
    <w:rsid w:val="00DB4258"/>
    <w:rsid w:val="00DB53D3"/>
    <w:rsid w:val="00DC5252"/>
    <w:rsid w:val="00DD0688"/>
    <w:rsid w:val="00DD1C9A"/>
    <w:rsid w:val="00DD40F8"/>
    <w:rsid w:val="00DD6CE2"/>
    <w:rsid w:val="00DD78BB"/>
    <w:rsid w:val="00DE158E"/>
    <w:rsid w:val="00DF05A0"/>
    <w:rsid w:val="00DF067F"/>
    <w:rsid w:val="00DF4727"/>
    <w:rsid w:val="00E02180"/>
    <w:rsid w:val="00E05018"/>
    <w:rsid w:val="00E05713"/>
    <w:rsid w:val="00E05F83"/>
    <w:rsid w:val="00E064DE"/>
    <w:rsid w:val="00E16E31"/>
    <w:rsid w:val="00E17A2C"/>
    <w:rsid w:val="00E20A12"/>
    <w:rsid w:val="00E23BF4"/>
    <w:rsid w:val="00E33D59"/>
    <w:rsid w:val="00E33E5A"/>
    <w:rsid w:val="00E364D9"/>
    <w:rsid w:val="00E370DD"/>
    <w:rsid w:val="00E433FD"/>
    <w:rsid w:val="00E44F8A"/>
    <w:rsid w:val="00E46FE0"/>
    <w:rsid w:val="00E4710A"/>
    <w:rsid w:val="00E47158"/>
    <w:rsid w:val="00E51B1C"/>
    <w:rsid w:val="00E553AA"/>
    <w:rsid w:val="00E564B2"/>
    <w:rsid w:val="00E6097C"/>
    <w:rsid w:val="00E61497"/>
    <w:rsid w:val="00E65321"/>
    <w:rsid w:val="00E71ECB"/>
    <w:rsid w:val="00E727AB"/>
    <w:rsid w:val="00E7660B"/>
    <w:rsid w:val="00E80AA0"/>
    <w:rsid w:val="00E81089"/>
    <w:rsid w:val="00E873F1"/>
    <w:rsid w:val="00E95709"/>
    <w:rsid w:val="00E9594C"/>
    <w:rsid w:val="00EA07D9"/>
    <w:rsid w:val="00EA0E27"/>
    <w:rsid w:val="00EA37B5"/>
    <w:rsid w:val="00EA49CA"/>
    <w:rsid w:val="00EA4DC9"/>
    <w:rsid w:val="00EA70DB"/>
    <w:rsid w:val="00EB48AC"/>
    <w:rsid w:val="00EB4A9D"/>
    <w:rsid w:val="00EB790F"/>
    <w:rsid w:val="00EC5C3B"/>
    <w:rsid w:val="00EC5E08"/>
    <w:rsid w:val="00EC7F37"/>
    <w:rsid w:val="00ED611E"/>
    <w:rsid w:val="00ED665B"/>
    <w:rsid w:val="00ED68F7"/>
    <w:rsid w:val="00EE010A"/>
    <w:rsid w:val="00EE0D1E"/>
    <w:rsid w:val="00EE37C4"/>
    <w:rsid w:val="00EE7D02"/>
    <w:rsid w:val="00EF3963"/>
    <w:rsid w:val="00EF47EF"/>
    <w:rsid w:val="00EF78E0"/>
    <w:rsid w:val="00F0190B"/>
    <w:rsid w:val="00F05C44"/>
    <w:rsid w:val="00F05C53"/>
    <w:rsid w:val="00F07AF7"/>
    <w:rsid w:val="00F07D1F"/>
    <w:rsid w:val="00F10C6D"/>
    <w:rsid w:val="00F11292"/>
    <w:rsid w:val="00F140A7"/>
    <w:rsid w:val="00F14ACF"/>
    <w:rsid w:val="00F16A5A"/>
    <w:rsid w:val="00F21A8E"/>
    <w:rsid w:val="00F26265"/>
    <w:rsid w:val="00F33253"/>
    <w:rsid w:val="00F3335F"/>
    <w:rsid w:val="00F34585"/>
    <w:rsid w:val="00F353CF"/>
    <w:rsid w:val="00F3588E"/>
    <w:rsid w:val="00F37744"/>
    <w:rsid w:val="00F40070"/>
    <w:rsid w:val="00F41433"/>
    <w:rsid w:val="00F42DD2"/>
    <w:rsid w:val="00F43F02"/>
    <w:rsid w:val="00F516F2"/>
    <w:rsid w:val="00F53A1B"/>
    <w:rsid w:val="00F54691"/>
    <w:rsid w:val="00F56043"/>
    <w:rsid w:val="00F60E1B"/>
    <w:rsid w:val="00F614FC"/>
    <w:rsid w:val="00F619E5"/>
    <w:rsid w:val="00F63037"/>
    <w:rsid w:val="00F6650B"/>
    <w:rsid w:val="00F66D64"/>
    <w:rsid w:val="00F70326"/>
    <w:rsid w:val="00F70FA6"/>
    <w:rsid w:val="00F74A23"/>
    <w:rsid w:val="00F75EE9"/>
    <w:rsid w:val="00F766D5"/>
    <w:rsid w:val="00F82BAD"/>
    <w:rsid w:val="00F85E12"/>
    <w:rsid w:val="00F87135"/>
    <w:rsid w:val="00F90783"/>
    <w:rsid w:val="00F91DBA"/>
    <w:rsid w:val="00F92041"/>
    <w:rsid w:val="00F92565"/>
    <w:rsid w:val="00F932C6"/>
    <w:rsid w:val="00F93E4C"/>
    <w:rsid w:val="00F949D1"/>
    <w:rsid w:val="00FA1A5C"/>
    <w:rsid w:val="00FA6037"/>
    <w:rsid w:val="00FA74D9"/>
    <w:rsid w:val="00FB1474"/>
    <w:rsid w:val="00FB17AB"/>
    <w:rsid w:val="00FB200C"/>
    <w:rsid w:val="00FB23F7"/>
    <w:rsid w:val="00FB34E2"/>
    <w:rsid w:val="00FC2769"/>
    <w:rsid w:val="00FC28F7"/>
    <w:rsid w:val="00FC755B"/>
    <w:rsid w:val="00FD1B78"/>
    <w:rsid w:val="00FD53E0"/>
    <w:rsid w:val="00FE0065"/>
    <w:rsid w:val="00FE2316"/>
    <w:rsid w:val="00FE2C44"/>
    <w:rsid w:val="00FE38F3"/>
    <w:rsid w:val="00FE3C87"/>
    <w:rsid w:val="00FE4DB8"/>
    <w:rsid w:val="00FE541B"/>
    <w:rsid w:val="00FF0BC4"/>
    <w:rsid w:val="00FF0C70"/>
    <w:rsid w:val="00FF4862"/>
    <w:rsid w:val="00FF579B"/>
    <w:rsid w:val="00FF5BA0"/>
    <w:rsid w:val="00FF6A7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A7E"/>
    <w:pPr>
      <w:suppressAutoHyphens/>
      <w:jc w:val="both"/>
    </w:pPr>
    <w:rPr>
      <w:sz w:val="24"/>
      <w:szCs w:val="24"/>
      <w:lang w:eastAsia="ar-SA"/>
    </w:rPr>
  </w:style>
  <w:style w:type="paragraph" w:styleId="1">
    <w:name w:val="heading 1"/>
    <w:basedOn w:val="a"/>
    <w:next w:val="a"/>
    <w:qFormat/>
    <w:rsid w:val="008A1A7E"/>
    <w:pPr>
      <w:keepNext/>
      <w:numPr>
        <w:numId w:val="1"/>
      </w:numPr>
      <w:outlineLvl w:val="0"/>
    </w:pPr>
    <w:rPr>
      <w:sz w:val="28"/>
      <w:szCs w:val="20"/>
    </w:rPr>
  </w:style>
  <w:style w:type="paragraph" w:styleId="2">
    <w:name w:val="heading 2"/>
    <w:basedOn w:val="a"/>
    <w:next w:val="a"/>
    <w:qFormat/>
    <w:rsid w:val="008A1A7E"/>
    <w:pPr>
      <w:keepNext/>
      <w:numPr>
        <w:ilvl w:val="1"/>
        <w:numId w:val="1"/>
      </w:numPr>
      <w:spacing w:before="240" w:after="60"/>
      <w:outlineLvl w:val="1"/>
    </w:pPr>
    <w:rPr>
      <w:rFonts w:ascii="Arial" w:hAnsi="Arial"/>
      <w:b/>
      <w:i/>
      <w:sz w:val="28"/>
      <w:szCs w:val="20"/>
    </w:rPr>
  </w:style>
  <w:style w:type="paragraph" w:styleId="3">
    <w:name w:val="heading 3"/>
    <w:basedOn w:val="a"/>
    <w:next w:val="a"/>
    <w:qFormat/>
    <w:rsid w:val="008A1A7E"/>
    <w:pPr>
      <w:keepNext/>
      <w:numPr>
        <w:ilvl w:val="2"/>
        <w:numId w:val="1"/>
      </w:numPr>
      <w:outlineLvl w:val="2"/>
    </w:pPr>
    <w:rPr>
      <w:b/>
      <w:szCs w:val="20"/>
    </w:rPr>
  </w:style>
  <w:style w:type="paragraph" w:styleId="4">
    <w:name w:val="heading 4"/>
    <w:basedOn w:val="a"/>
    <w:next w:val="a"/>
    <w:qFormat/>
    <w:rsid w:val="008A1A7E"/>
    <w:pPr>
      <w:keepNext/>
      <w:numPr>
        <w:ilvl w:val="3"/>
        <w:numId w:val="1"/>
      </w:numPr>
      <w:jc w:val="center"/>
      <w:outlineLvl w:val="3"/>
    </w:pPr>
    <w:rPr>
      <w:b/>
      <w:szCs w:val="20"/>
    </w:rPr>
  </w:style>
  <w:style w:type="paragraph" w:styleId="5">
    <w:name w:val="heading 5"/>
    <w:basedOn w:val="a"/>
    <w:next w:val="a"/>
    <w:qFormat/>
    <w:rsid w:val="008A1A7E"/>
    <w:pPr>
      <w:keepNext/>
      <w:numPr>
        <w:ilvl w:val="4"/>
        <w:numId w:val="1"/>
      </w:numPr>
      <w:tabs>
        <w:tab w:val="left" w:pos="3402"/>
        <w:tab w:val="left" w:pos="4253"/>
        <w:tab w:val="left" w:pos="6521"/>
      </w:tabs>
      <w:ind w:right="-1047"/>
      <w:outlineLvl w:val="4"/>
    </w:pPr>
    <w:rPr>
      <w:b/>
      <w:sz w:val="28"/>
      <w:szCs w:val="20"/>
    </w:rPr>
  </w:style>
  <w:style w:type="paragraph" w:styleId="6">
    <w:name w:val="heading 6"/>
    <w:basedOn w:val="a"/>
    <w:next w:val="a"/>
    <w:qFormat/>
    <w:rsid w:val="008A1A7E"/>
    <w:pPr>
      <w:keepNext/>
      <w:numPr>
        <w:ilvl w:val="5"/>
        <w:numId w:val="1"/>
      </w:numPr>
      <w:tabs>
        <w:tab w:val="left" w:pos="3402"/>
        <w:tab w:val="left" w:pos="4253"/>
        <w:tab w:val="left" w:pos="6521"/>
      </w:tabs>
      <w:ind w:right="-1047"/>
      <w:outlineLvl w:val="5"/>
    </w:pPr>
    <w:rPr>
      <w:b/>
      <w:sz w:val="28"/>
      <w:szCs w:val="20"/>
    </w:rPr>
  </w:style>
  <w:style w:type="paragraph" w:styleId="7">
    <w:name w:val="heading 7"/>
    <w:basedOn w:val="a"/>
    <w:next w:val="a"/>
    <w:qFormat/>
    <w:rsid w:val="008A1A7E"/>
    <w:pPr>
      <w:keepNext/>
      <w:numPr>
        <w:ilvl w:val="6"/>
        <w:numId w:val="1"/>
      </w:numPr>
      <w:tabs>
        <w:tab w:val="left" w:pos="3402"/>
        <w:tab w:val="left" w:pos="4253"/>
        <w:tab w:val="left" w:pos="6521"/>
      </w:tabs>
      <w:ind w:right="-1047"/>
      <w:outlineLvl w:val="6"/>
    </w:pPr>
    <w:rPr>
      <w:sz w:val="28"/>
      <w:szCs w:val="20"/>
    </w:rPr>
  </w:style>
  <w:style w:type="paragraph" w:styleId="8">
    <w:name w:val="heading 8"/>
    <w:basedOn w:val="a"/>
    <w:next w:val="a"/>
    <w:qFormat/>
    <w:rsid w:val="008A1A7E"/>
    <w:pPr>
      <w:keepNext/>
      <w:numPr>
        <w:ilvl w:val="7"/>
        <w:numId w:val="1"/>
      </w:numPr>
      <w:outlineLvl w:val="7"/>
    </w:pPr>
    <w:rPr>
      <w:szCs w:val="20"/>
    </w:rPr>
  </w:style>
  <w:style w:type="paragraph" w:styleId="9">
    <w:name w:val="heading 9"/>
    <w:basedOn w:val="a"/>
    <w:next w:val="a"/>
    <w:qFormat/>
    <w:rsid w:val="008A1A7E"/>
    <w:pPr>
      <w:keepNext/>
      <w:numPr>
        <w:ilvl w:val="8"/>
        <w:numId w:val="1"/>
      </w:numPr>
      <w:outlineLvl w:val="8"/>
    </w:pPr>
    <w:rPr>
      <w:b/>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8A1A7E"/>
  </w:style>
  <w:style w:type="character" w:customStyle="1" w:styleId="WW-Absatz-Standardschriftart">
    <w:name w:val="WW-Absatz-Standardschriftart"/>
    <w:rsid w:val="008A1A7E"/>
  </w:style>
  <w:style w:type="character" w:customStyle="1" w:styleId="WW-Absatz-Standardschriftart1">
    <w:name w:val="WW-Absatz-Standardschriftart1"/>
    <w:rsid w:val="008A1A7E"/>
  </w:style>
  <w:style w:type="character" w:customStyle="1" w:styleId="WW-Absatz-Standardschriftart11">
    <w:name w:val="WW-Absatz-Standardschriftart11"/>
    <w:rsid w:val="008A1A7E"/>
  </w:style>
  <w:style w:type="character" w:customStyle="1" w:styleId="WW-Absatz-Standardschriftart111">
    <w:name w:val="WW-Absatz-Standardschriftart111"/>
    <w:rsid w:val="008A1A7E"/>
  </w:style>
  <w:style w:type="character" w:customStyle="1" w:styleId="WW-Absatz-Standardschriftart1111">
    <w:name w:val="WW-Absatz-Standardschriftart1111"/>
    <w:rsid w:val="008A1A7E"/>
  </w:style>
  <w:style w:type="character" w:customStyle="1" w:styleId="WW-Absatz-Standardschriftart11111">
    <w:name w:val="WW-Absatz-Standardschriftart11111"/>
    <w:rsid w:val="008A1A7E"/>
  </w:style>
  <w:style w:type="character" w:customStyle="1" w:styleId="WW-Absatz-Standardschriftart111111">
    <w:name w:val="WW-Absatz-Standardschriftart111111"/>
    <w:rsid w:val="008A1A7E"/>
  </w:style>
  <w:style w:type="character" w:customStyle="1" w:styleId="WW-Absatz-Standardschriftart1111111">
    <w:name w:val="WW-Absatz-Standardschriftart1111111"/>
    <w:rsid w:val="008A1A7E"/>
  </w:style>
  <w:style w:type="character" w:customStyle="1" w:styleId="WW8Num1z1">
    <w:name w:val="WW8Num1z1"/>
    <w:rsid w:val="008A1A7E"/>
    <w:rPr>
      <w:rFonts w:ascii="Wingdings" w:hAnsi="Wingdings"/>
    </w:rPr>
  </w:style>
  <w:style w:type="character" w:customStyle="1" w:styleId="WW8Num2z1">
    <w:name w:val="WW8Num2z1"/>
    <w:rsid w:val="008A1A7E"/>
    <w:rPr>
      <w:rFonts w:ascii="Times New Roman" w:eastAsia="Times New Roman" w:hAnsi="Times New Roman" w:cs="Times New Roman"/>
    </w:rPr>
  </w:style>
  <w:style w:type="character" w:customStyle="1" w:styleId="WW8Num3z1">
    <w:name w:val="WW8Num3z1"/>
    <w:rsid w:val="008A1A7E"/>
    <w:rPr>
      <w:rFonts w:ascii="Courier New" w:hAnsi="Courier New" w:cs="Courier New"/>
    </w:rPr>
  </w:style>
  <w:style w:type="character" w:customStyle="1" w:styleId="WW8Num3z2">
    <w:name w:val="WW8Num3z2"/>
    <w:rsid w:val="008A1A7E"/>
    <w:rPr>
      <w:rFonts w:ascii="Wingdings" w:hAnsi="Wingdings"/>
    </w:rPr>
  </w:style>
  <w:style w:type="character" w:customStyle="1" w:styleId="WW8Num3z3">
    <w:name w:val="WW8Num3z3"/>
    <w:rsid w:val="008A1A7E"/>
    <w:rPr>
      <w:rFonts w:ascii="Symbol" w:hAnsi="Symbol"/>
    </w:rPr>
  </w:style>
  <w:style w:type="character" w:customStyle="1" w:styleId="WW8Num4z0">
    <w:name w:val="WW8Num4z0"/>
    <w:rsid w:val="008A1A7E"/>
    <w:rPr>
      <w:rFonts w:ascii="Wingdings" w:hAnsi="Wingdings"/>
    </w:rPr>
  </w:style>
  <w:style w:type="character" w:customStyle="1" w:styleId="WW8Num4z1">
    <w:name w:val="WW8Num4z1"/>
    <w:rsid w:val="008A1A7E"/>
    <w:rPr>
      <w:rFonts w:ascii="Courier New" w:hAnsi="Courier New" w:cs="Courier New"/>
    </w:rPr>
  </w:style>
  <w:style w:type="character" w:customStyle="1" w:styleId="WW8Num4z3">
    <w:name w:val="WW8Num4z3"/>
    <w:rsid w:val="008A1A7E"/>
    <w:rPr>
      <w:rFonts w:ascii="Symbol" w:hAnsi="Symbol"/>
    </w:rPr>
  </w:style>
  <w:style w:type="character" w:customStyle="1" w:styleId="WW8Num5z1">
    <w:name w:val="WW8Num5z1"/>
    <w:rsid w:val="008A1A7E"/>
    <w:rPr>
      <w:rFonts w:ascii="Courier New" w:hAnsi="Courier New" w:cs="Courier New"/>
    </w:rPr>
  </w:style>
  <w:style w:type="character" w:customStyle="1" w:styleId="WW8Num5z2">
    <w:name w:val="WW8Num5z2"/>
    <w:rsid w:val="008A1A7E"/>
    <w:rPr>
      <w:rFonts w:ascii="Wingdings" w:hAnsi="Wingdings"/>
    </w:rPr>
  </w:style>
  <w:style w:type="character" w:customStyle="1" w:styleId="WW8Num5z3">
    <w:name w:val="WW8Num5z3"/>
    <w:rsid w:val="008A1A7E"/>
    <w:rPr>
      <w:rFonts w:ascii="Symbol" w:hAnsi="Symbol"/>
    </w:rPr>
  </w:style>
  <w:style w:type="character" w:customStyle="1" w:styleId="WW8Num7z2">
    <w:name w:val="WW8Num7z2"/>
    <w:rsid w:val="008A1A7E"/>
    <w:rPr>
      <w:rFonts w:ascii="Wingdings" w:hAnsi="Wingdings"/>
    </w:rPr>
  </w:style>
  <w:style w:type="character" w:customStyle="1" w:styleId="WW8Num7z3">
    <w:name w:val="WW8Num7z3"/>
    <w:rsid w:val="008A1A7E"/>
    <w:rPr>
      <w:rFonts w:ascii="Symbol" w:hAnsi="Symbol"/>
    </w:rPr>
  </w:style>
  <w:style w:type="character" w:customStyle="1" w:styleId="WW8Num7z4">
    <w:name w:val="WW8Num7z4"/>
    <w:rsid w:val="008A1A7E"/>
    <w:rPr>
      <w:rFonts w:ascii="Courier New" w:hAnsi="Courier New" w:cs="Courier New"/>
    </w:rPr>
  </w:style>
  <w:style w:type="character" w:customStyle="1" w:styleId="WW8Num9z1">
    <w:name w:val="WW8Num9z1"/>
    <w:rsid w:val="008A1A7E"/>
    <w:rPr>
      <w:rFonts w:ascii="Courier New" w:hAnsi="Courier New" w:cs="Courier New"/>
    </w:rPr>
  </w:style>
  <w:style w:type="character" w:customStyle="1" w:styleId="WW8Num9z2">
    <w:name w:val="WW8Num9z2"/>
    <w:rsid w:val="008A1A7E"/>
    <w:rPr>
      <w:rFonts w:ascii="Wingdings" w:hAnsi="Wingdings"/>
    </w:rPr>
  </w:style>
  <w:style w:type="character" w:customStyle="1" w:styleId="WW8Num9z3">
    <w:name w:val="WW8Num9z3"/>
    <w:rsid w:val="008A1A7E"/>
    <w:rPr>
      <w:rFonts w:ascii="Symbol" w:hAnsi="Symbol"/>
    </w:rPr>
  </w:style>
  <w:style w:type="character" w:customStyle="1" w:styleId="WW8Num10z2">
    <w:name w:val="WW8Num10z2"/>
    <w:rsid w:val="008A1A7E"/>
    <w:rPr>
      <w:rFonts w:ascii="Wingdings" w:hAnsi="Wingdings"/>
    </w:rPr>
  </w:style>
  <w:style w:type="character" w:customStyle="1" w:styleId="WW8Num10z3">
    <w:name w:val="WW8Num10z3"/>
    <w:rsid w:val="008A1A7E"/>
    <w:rPr>
      <w:rFonts w:ascii="Symbol" w:hAnsi="Symbol"/>
    </w:rPr>
  </w:style>
  <w:style w:type="character" w:customStyle="1" w:styleId="WW8Num10z4">
    <w:name w:val="WW8Num10z4"/>
    <w:rsid w:val="008A1A7E"/>
    <w:rPr>
      <w:rFonts w:ascii="Courier New" w:hAnsi="Courier New" w:cs="Courier New"/>
    </w:rPr>
  </w:style>
  <w:style w:type="character" w:customStyle="1" w:styleId="WW8Num11z1">
    <w:name w:val="WW8Num11z1"/>
    <w:rsid w:val="008A1A7E"/>
    <w:rPr>
      <w:rFonts w:ascii="Courier New" w:hAnsi="Courier New" w:cs="Courier New"/>
    </w:rPr>
  </w:style>
  <w:style w:type="character" w:customStyle="1" w:styleId="WW8Num11z2">
    <w:name w:val="WW8Num11z2"/>
    <w:rsid w:val="008A1A7E"/>
    <w:rPr>
      <w:rFonts w:ascii="Wingdings" w:hAnsi="Wingdings"/>
    </w:rPr>
  </w:style>
  <w:style w:type="character" w:customStyle="1" w:styleId="WW8Num11z3">
    <w:name w:val="WW8Num11z3"/>
    <w:rsid w:val="008A1A7E"/>
    <w:rPr>
      <w:rFonts w:ascii="Symbol" w:hAnsi="Symbol"/>
    </w:rPr>
  </w:style>
  <w:style w:type="character" w:customStyle="1" w:styleId="WW8Num14z2">
    <w:name w:val="WW8Num14z2"/>
    <w:rsid w:val="008A1A7E"/>
    <w:rPr>
      <w:rFonts w:ascii="Wingdings" w:hAnsi="Wingdings"/>
    </w:rPr>
  </w:style>
  <w:style w:type="character" w:customStyle="1" w:styleId="WW8Num14z3">
    <w:name w:val="WW8Num14z3"/>
    <w:rsid w:val="008A1A7E"/>
    <w:rPr>
      <w:rFonts w:ascii="Symbol" w:hAnsi="Symbol"/>
    </w:rPr>
  </w:style>
  <w:style w:type="character" w:customStyle="1" w:styleId="WW8Num14z4">
    <w:name w:val="WW8Num14z4"/>
    <w:rsid w:val="008A1A7E"/>
    <w:rPr>
      <w:rFonts w:ascii="Courier New" w:hAnsi="Courier New" w:cs="Courier New"/>
    </w:rPr>
  </w:style>
  <w:style w:type="character" w:customStyle="1" w:styleId="WW8Num15z0">
    <w:name w:val="WW8Num15z0"/>
    <w:rsid w:val="008A1A7E"/>
    <w:rPr>
      <w:rFonts w:ascii="Wingdings" w:hAnsi="Wingdings"/>
    </w:rPr>
  </w:style>
  <w:style w:type="character" w:customStyle="1" w:styleId="WW8Num15z1">
    <w:name w:val="WW8Num15z1"/>
    <w:rsid w:val="008A1A7E"/>
    <w:rPr>
      <w:rFonts w:ascii="Courier New" w:hAnsi="Courier New"/>
    </w:rPr>
  </w:style>
  <w:style w:type="character" w:customStyle="1" w:styleId="WW8Num15z3">
    <w:name w:val="WW8Num15z3"/>
    <w:rsid w:val="008A1A7E"/>
    <w:rPr>
      <w:rFonts w:ascii="Symbol" w:hAnsi="Symbol"/>
    </w:rPr>
  </w:style>
  <w:style w:type="character" w:customStyle="1" w:styleId="WW8Num16z0">
    <w:name w:val="WW8Num16z0"/>
    <w:rsid w:val="008A1A7E"/>
    <w:rPr>
      <w:rFonts w:ascii="Times New Roman" w:eastAsia="Times New Roman" w:hAnsi="Times New Roman" w:cs="Times New Roman"/>
    </w:rPr>
  </w:style>
  <w:style w:type="character" w:customStyle="1" w:styleId="WW8Num16z1">
    <w:name w:val="WW8Num16z1"/>
    <w:rsid w:val="008A1A7E"/>
    <w:rPr>
      <w:rFonts w:ascii="Courier New" w:hAnsi="Courier New"/>
    </w:rPr>
  </w:style>
  <w:style w:type="character" w:customStyle="1" w:styleId="WW8Num16z2">
    <w:name w:val="WW8Num16z2"/>
    <w:rsid w:val="008A1A7E"/>
    <w:rPr>
      <w:rFonts w:ascii="Wingdings" w:hAnsi="Wingdings"/>
    </w:rPr>
  </w:style>
  <w:style w:type="character" w:customStyle="1" w:styleId="WW8Num16z3">
    <w:name w:val="WW8Num16z3"/>
    <w:rsid w:val="008A1A7E"/>
    <w:rPr>
      <w:rFonts w:ascii="Symbol" w:hAnsi="Symbol"/>
    </w:rPr>
  </w:style>
  <w:style w:type="character" w:customStyle="1" w:styleId="WW8Num18z0">
    <w:name w:val="WW8Num18z0"/>
    <w:rsid w:val="008A1A7E"/>
    <w:rPr>
      <w:rFonts w:ascii="Wingdings" w:hAnsi="Wingdings"/>
    </w:rPr>
  </w:style>
  <w:style w:type="character" w:customStyle="1" w:styleId="WW8Num18z1">
    <w:name w:val="WW8Num18z1"/>
    <w:rsid w:val="008A1A7E"/>
    <w:rPr>
      <w:rFonts w:ascii="Courier New" w:hAnsi="Courier New"/>
    </w:rPr>
  </w:style>
  <w:style w:type="character" w:customStyle="1" w:styleId="WW8Num18z3">
    <w:name w:val="WW8Num18z3"/>
    <w:rsid w:val="008A1A7E"/>
    <w:rPr>
      <w:rFonts w:ascii="Symbol" w:hAnsi="Symbol"/>
    </w:rPr>
  </w:style>
  <w:style w:type="character" w:customStyle="1" w:styleId="WW8Num19z0">
    <w:name w:val="WW8Num19z0"/>
    <w:rsid w:val="008A1A7E"/>
    <w:rPr>
      <w:rFonts w:ascii="Wingdings" w:hAnsi="Wingdings"/>
    </w:rPr>
  </w:style>
  <w:style w:type="character" w:customStyle="1" w:styleId="WW8Num19z1">
    <w:name w:val="WW8Num19z1"/>
    <w:rsid w:val="008A1A7E"/>
    <w:rPr>
      <w:rFonts w:ascii="Courier New" w:hAnsi="Courier New"/>
    </w:rPr>
  </w:style>
  <w:style w:type="character" w:customStyle="1" w:styleId="WW8Num19z3">
    <w:name w:val="WW8Num19z3"/>
    <w:rsid w:val="008A1A7E"/>
    <w:rPr>
      <w:rFonts w:ascii="Symbol" w:hAnsi="Symbol"/>
    </w:rPr>
  </w:style>
  <w:style w:type="character" w:customStyle="1" w:styleId="WW8Num20z0">
    <w:name w:val="WW8Num20z0"/>
    <w:rsid w:val="008A1A7E"/>
    <w:rPr>
      <w:rFonts w:ascii="Wingdings" w:hAnsi="Wingdings"/>
    </w:rPr>
  </w:style>
  <w:style w:type="character" w:customStyle="1" w:styleId="WW8Num20z1">
    <w:name w:val="WW8Num20z1"/>
    <w:rsid w:val="008A1A7E"/>
    <w:rPr>
      <w:rFonts w:ascii="Courier New" w:hAnsi="Courier New"/>
    </w:rPr>
  </w:style>
  <w:style w:type="character" w:customStyle="1" w:styleId="WW8Num20z3">
    <w:name w:val="WW8Num20z3"/>
    <w:rsid w:val="008A1A7E"/>
    <w:rPr>
      <w:rFonts w:ascii="Symbol" w:hAnsi="Symbol"/>
    </w:rPr>
  </w:style>
  <w:style w:type="character" w:customStyle="1" w:styleId="WW8Num22z0">
    <w:name w:val="WW8Num22z0"/>
    <w:rsid w:val="008A1A7E"/>
    <w:rPr>
      <w:rFonts w:ascii="Wingdings" w:hAnsi="Wingdings"/>
    </w:rPr>
  </w:style>
  <w:style w:type="character" w:customStyle="1" w:styleId="WW8Num22z1">
    <w:name w:val="WW8Num22z1"/>
    <w:rsid w:val="008A1A7E"/>
    <w:rPr>
      <w:rFonts w:ascii="Courier New" w:hAnsi="Courier New"/>
    </w:rPr>
  </w:style>
  <w:style w:type="character" w:customStyle="1" w:styleId="WW8Num22z3">
    <w:name w:val="WW8Num22z3"/>
    <w:rsid w:val="008A1A7E"/>
    <w:rPr>
      <w:rFonts w:ascii="Symbol" w:hAnsi="Symbol"/>
    </w:rPr>
  </w:style>
  <w:style w:type="character" w:customStyle="1" w:styleId="WW8Num29z0">
    <w:name w:val="WW8Num29z0"/>
    <w:rsid w:val="008A1A7E"/>
    <w:rPr>
      <w:rFonts w:ascii="Wingdings" w:hAnsi="Wingdings"/>
    </w:rPr>
  </w:style>
  <w:style w:type="character" w:customStyle="1" w:styleId="WW8Num29z1">
    <w:name w:val="WW8Num29z1"/>
    <w:rsid w:val="008A1A7E"/>
    <w:rPr>
      <w:rFonts w:ascii="Courier New" w:hAnsi="Courier New" w:cs="Courier New"/>
    </w:rPr>
  </w:style>
  <w:style w:type="character" w:customStyle="1" w:styleId="WW8Num29z3">
    <w:name w:val="WW8Num29z3"/>
    <w:rsid w:val="008A1A7E"/>
    <w:rPr>
      <w:rFonts w:ascii="Symbol" w:hAnsi="Symbol"/>
    </w:rPr>
  </w:style>
  <w:style w:type="character" w:customStyle="1" w:styleId="10">
    <w:name w:val="Основной шрифт абзаца1"/>
    <w:rsid w:val="008A1A7E"/>
  </w:style>
  <w:style w:type="character" w:styleId="a3">
    <w:name w:val="page number"/>
    <w:basedOn w:val="10"/>
    <w:semiHidden/>
    <w:rsid w:val="008A1A7E"/>
  </w:style>
  <w:style w:type="character" w:customStyle="1" w:styleId="a4">
    <w:name w:val="Знак Знак"/>
    <w:rsid w:val="008A1A7E"/>
    <w:rPr>
      <w:b/>
      <w:sz w:val="28"/>
      <w:lang w:val="ru-RU" w:eastAsia="ar-SA" w:bidi="ar-SA"/>
    </w:rPr>
  </w:style>
  <w:style w:type="character" w:customStyle="1" w:styleId="a5">
    <w:name w:val="Основной текст ГД Знак Знак Знак Знак"/>
    <w:rsid w:val="008A1A7E"/>
    <w:rPr>
      <w:sz w:val="24"/>
      <w:szCs w:val="24"/>
      <w:lang w:val="ru-RU" w:eastAsia="ar-SA" w:bidi="ar-SA"/>
    </w:rPr>
  </w:style>
  <w:style w:type="character" w:customStyle="1" w:styleId="a6">
    <w:name w:val="Знак Знак"/>
    <w:rsid w:val="008A1A7E"/>
    <w:rPr>
      <w:b/>
      <w:sz w:val="28"/>
      <w:lang w:val="ru-RU" w:eastAsia="ar-SA" w:bidi="ar-SA"/>
    </w:rPr>
  </w:style>
  <w:style w:type="paragraph" w:customStyle="1" w:styleId="a7">
    <w:name w:val="Заголовок"/>
    <w:basedOn w:val="a"/>
    <w:next w:val="a8"/>
    <w:rsid w:val="008A1A7E"/>
    <w:pPr>
      <w:keepNext/>
      <w:spacing w:before="240" w:after="120"/>
    </w:pPr>
    <w:rPr>
      <w:rFonts w:ascii="Arial" w:eastAsia="MS Mincho" w:hAnsi="Arial" w:cs="Tahoma"/>
      <w:sz w:val="28"/>
      <w:szCs w:val="28"/>
    </w:rPr>
  </w:style>
  <w:style w:type="paragraph" w:styleId="a8">
    <w:name w:val="Body Text"/>
    <w:basedOn w:val="a"/>
    <w:semiHidden/>
    <w:rsid w:val="008A1A7E"/>
    <w:pPr>
      <w:jc w:val="center"/>
    </w:pPr>
    <w:rPr>
      <w:b/>
      <w:sz w:val="28"/>
      <w:szCs w:val="20"/>
    </w:rPr>
  </w:style>
  <w:style w:type="paragraph" w:styleId="a9">
    <w:name w:val="List"/>
    <w:basedOn w:val="a8"/>
    <w:semiHidden/>
    <w:rsid w:val="008A1A7E"/>
    <w:rPr>
      <w:rFonts w:ascii="Arial" w:hAnsi="Arial" w:cs="Tahoma"/>
    </w:rPr>
  </w:style>
  <w:style w:type="paragraph" w:customStyle="1" w:styleId="11">
    <w:name w:val="Название1"/>
    <w:basedOn w:val="a"/>
    <w:rsid w:val="008A1A7E"/>
    <w:pPr>
      <w:suppressLineNumbers/>
      <w:spacing w:before="120" w:after="120"/>
    </w:pPr>
    <w:rPr>
      <w:rFonts w:ascii="Arial" w:hAnsi="Arial" w:cs="Tahoma"/>
      <w:i/>
      <w:iCs/>
      <w:sz w:val="20"/>
    </w:rPr>
  </w:style>
  <w:style w:type="paragraph" w:customStyle="1" w:styleId="12">
    <w:name w:val="Указатель1"/>
    <w:basedOn w:val="a"/>
    <w:rsid w:val="008A1A7E"/>
    <w:pPr>
      <w:suppressLineNumbers/>
    </w:pPr>
    <w:rPr>
      <w:rFonts w:ascii="Arial" w:hAnsi="Arial" w:cs="Tahoma"/>
    </w:rPr>
  </w:style>
  <w:style w:type="paragraph" w:customStyle="1" w:styleId="21">
    <w:name w:val="Основной текст 21"/>
    <w:basedOn w:val="a"/>
    <w:rsid w:val="008A1A7E"/>
    <w:pPr>
      <w:spacing w:after="120" w:line="480" w:lineRule="auto"/>
    </w:pPr>
    <w:rPr>
      <w:szCs w:val="20"/>
    </w:rPr>
  </w:style>
  <w:style w:type="paragraph" w:customStyle="1" w:styleId="31">
    <w:name w:val="Основной текст с отступом 31"/>
    <w:basedOn w:val="a"/>
    <w:rsid w:val="008A1A7E"/>
    <w:pPr>
      <w:spacing w:after="120"/>
      <w:ind w:left="283"/>
    </w:pPr>
    <w:rPr>
      <w:sz w:val="16"/>
      <w:szCs w:val="20"/>
    </w:rPr>
  </w:style>
  <w:style w:type="paragraph" w:customStyle="1" w:styleId="210">
    <w:name w:val="Основной текст с отступом 21"/>
    <w:basedOn w:val="a"/>
    <w:rsid w:val="008A1A7E"/>
    <w:pPr>
      <w:spacing w:after="120" w:line="480" w:lineRule="auto"/>
      <w:ind w:left="283"/>
    </w:pPr>
    <w:rPr>
      <w:szCs w:val="20"/>
    </w:rPr>
  </w:style>
  <w:style w:type="paragraph" w:styleId="aa">
    <w:name w:val="Body Text Indent"/>
    <w:basedOn w:val="a"/>
    <w:semiHidden/>
    <w:rsid w:val="008A1A7E"/>
    <w:pPr>
      <w:spacing w:after="120"/>
      <w:ind w:left="283"/>
    </w:pPr>
    <w:rPr>
      <w:szCs w:val="20"/>
    </w:rPr>
  </w:style>
  <w:style w:type="paragraph" w:styleId="ab">
    <w:name w:val="Title"/>
    <w:basedOn w:val="a"/>
    <w:next w:val="ac"/>
    <w:qFormat/>
    <w:rsid w:val="008A1A7E"/>
    <w:pPr>
      <w:jc w:val="center"/>
    </w:pPr>
    <w:rPr>
      <w:sz w:val="28"/>
      <w:szCs w:val="20"/>
    </w:rPr>
  </w:style>
  <w:style w:type="paragraph" w:styleId="ac">
    <w:name w:val="Subtitle"/>
    <w:basedOn w:val="a"/>
    <w:next w:val="a8"/>
    <w:qFormat/>
    <w:rsid w:val="008A1A7E"/>
    <w:pPr>
      <w:jc w:val="center"/>
    </w:pPr>
    <w:rPr>
      <w:b/>
      <w:sz w:val="28"/>
      <w:szCs w:val="20"/>
    </w:rPr>
  </w:style>
  <w:style w:type="paragraph" w:customStyle="1" w:styleId="13">
    <w:name w:val="Цитата1"/>
    <w:basedOn w:val="a"/>
    <w:rsid w:val="008A1A7E"/>
    <w:pPr>
      <w:tabs>
        <w:tab w:val="left" w:pos="2552"/>
        <w:tab w:val="left" w:pos="3402"/>
        <w:tab w:val="left" w:pos="4678"/>
      </w:tabs>
      <w:ind w:left="4678" w:right="30" w:hanging="4678"/>
    </w:pPr>
    <w:rPr>
      <w:sz w:val="28"/>
      <w:szCs w:val="20"/>
    </w:rPr>
  </w:style>
  <w:style w:type="paragraph" w:customStyle="1" w:styleId="22">
    <w:name w:val="Основной текст 22"/>
    <w:basedOn w:val="a"/>
    <w:rsid w:val="008A1A7E"/>
    <w:pPr>
      <w:ind w:right="-763" w:firstLine="567"/>
    </w:pPr>
    <w:rPr>
      <w:sz w:val="28"/>
      <w:szCs w:val="20"/>
    </w:rPr>
  </w:style>
  <w:style w:type="paragraph" w:customStyle="1" w:styleId="20">
    <w:name w:val="Цитата2"/>
    <w:basedOn w:val="a"/>
    <w:rsid w:val="008A1A7E"/>
    <w:pPr>
      <w:ind w:left="425" w:right="-763"/>
    </w:pPr>
    <w:rPr>
      <w:sz w:val="28"/>
      <w:szCs w:val="20"/>
    </w:rPr>
  </w:style>
  <w:style w:type="paragraph" w:customStyle="1" w:styleId="310">
    <w:name w:val="Основной текст 31"/>
    <w:basedOn w:val="a"/>
    <w:rsid w:val="008A1A7E"/>
    <w:rPr>
      <w:szCs w:val="20"/>
    </w:rPr>
  </w:style>
  <w:style w:type="paragraph" w:customStyle="1" w:styleId="BodyText21">
    <w:name w:val="Body Text 21"/>
    <w:basedOn w:val="a"/>
    <w:rsid w:val="008A1A7E"/>
    <w:pPr>
      <w:overflowPunct w:val="0"/>
      <w:autoSpaceDE w:val="0"/>
      <w:textAlignment w:val="baseline"/>
    </w:pPr>
    <w:rPr>
      <w:rFonts w:ascii="Arial" w:hAnsi="Arial"/>
      <w:sz w:val="20"/>
      <w:szCs w:val="20"/>
    </w:rPr>
  </w:style>
  <w:style w:type="paragraph" w:styleId="ad">
    <w:name w:val="header"/>
    <w:basedOn w:val="a"/>
    <w:link w:val="ae"/>
    <w:uiPriority w:val="99"/>
    <w:rsid w:val="008A1A7E"/>
    <w:pPr>
      <w:tabs>
        <w:tab w:val="center" w:pos="4153"/>
        <w:tab w:val="right" w:pos="8306"/>
      </w:tabs>
    </w:pPr>
    <w:rPr>
      <w:sz w:val="20"/>
      <w:szCs w:val="20"/>
      <w:lang/>
    </w:rPr>
  </w:style>
  <w:style w:type="paragraph" w:styleId="af">
    <w:name w:val="footer"/>
    <w:basedOn w:val="a"/>
    <w:semiHidden/>
    <w:rsid w:val="008A1A7E"/>
    <w:pPr>
      <w:tabs>
        <w:tab w:val="center" w:pos="4677"/>
        <w:tab w:val="right" w:pos="9355"/>
      </w:tabs>
    </w:pPr>
    <w:rPr>
      <w:sz w:val="20"/>
      <w:szCs w:val="20"/>
    </w:rPr>
  </w:style>
  <w:style w:type="paragraph" w:styleId="af0">
    <w:name w:val="Normal (Web)"/>
    <w:basedOn w:val="a"/>
    <w:uiPriority w:val="99"/>
    <w:rsid w:val="008A1A7E"/>
    <w:pPr>
      <w:spacing w:before="280" w:after="280"/>
    </w:pPr>
  </w:style>
  <w:style w:type="paragraph" w:customStyle="1" w:styleId="ConsNormal">
    <w:name w:val="ConsNormal"/>
    <w:rsid w:val="008A1A7E"/>
    <w:pPr>
      <w:widowControl w:val="0"/>
      <w:suppressAutoHyphens/>
      <w:autoSpaceDE w:val="0"/>
      <w:ind w:right="19772" w:firstLine="720"/>
      <w:jc w:val="both"/>
    </w:pPr>
    <w:rPr>
      <w:rFonts w:ascii="Arial" w:eastAsia="Arial" w:hAnsi="Arial" w:cs="Arial"/>
      <w:lang w:eastAsia="ar-SA"/>
    </w:rPr>
  </w:style>
  <w:style w:type="paragraph" w:styleId="af1">
    <w:name w:val="Balloon Text"/>
    <w:basedOn w:val="a"/>
    <w:rsid w:val="008A1A7E"/>
    <w:rPr>
      <w:rFonts w:ascii="Tahoma" w:hAnsi="Tahoma" w:cs="Tahoma"/>
      <w:sz w:val="16"/>
      <w:szCs w:val="16"/>
    </w:rPr>
  </w:style>
  <w:style w:type="paragraph" w:customStyle="1" w:styleId="ConsPlusNormal">
    <w:name w:val="ConsPlusNormal"/>
    <w:rsid w:val="008A1A7E"/>
    <w:pPr>
      <w:widowControl w:val="0"/>
      <w:suppressAutoHyphens/>
      <w:autoSpaceDE w:val="0"/>
      <w:ind w:firstLine="720"/>
      <w:jc w:val="both"/>
    </w:pPr>
    <w:rPr>
      <w:rFonts w:ascii="Arial" w:eastAsia="Arial" w:hAnsi="Arial" w:cs="Arial"/>
      <w:lang w:eastAsia="ar-SA"/>
    </w:rPr>
  </w:style>
  <w:style w:type="paragraph" w:customStyle="1" w:styleId="af2">
    <w:name w:val="Основной текст ГД Знак Знак Знак"/>
    <w:basedOn w:val="aa"/>
    <w:rsid w:val="008A1A7E"/>
    <w:pPr>
      <w:spacing w:after="0"/>
      <w:ind w:left="0" w:firstLine="709"/>
    </w:pPr>
    <w:rPr>
      <w:szCs w:val="24"/>
    </w:rPr>
  </w:style>
  <w:style w:type="paragraph" w:customStyle="1" w:styleId="af3">
    <w:name w:val="Основной текст ГД Знак Знак"/>
    <w:basedOn w:val="aa"/>
    <w:rsid w:val="008A1A7E"/>
    <w:pPr>
      <w:spacing w:after="0"/>
      <w:ind w:left="0" w:firstLine="709"/>
    </w:pPr>
    <w:rPr>
      <w:sz w:val="28"/>
      <w:szCs w:val="28"/>
    </w:rPr>
  </w:style>
  <w:style w:type="paragraph" w:customStyle="1" w:styleId="14">
    <w:name w:val="Текст1"/>
    <w:basedOn w:val="a"/>
    <w:rsid w:val="008A1A7E"/>
    <w:rPr>
      <w:rFonts w:ascii="Courier New" w:hAnsi="Courier New" w:cs="Courier New"/>
      <w:sz w:val="20"/>
      <w:szCs w:val="20"/>
    </w:rPr>
  </w:style>
  <w:style w:type="paragraph" w:customStyle="1" w:styleId="rvps690070">
    <w:name w:val="rvps690070"/>
    <w:basedOn w:val="a"/>
    <w:rsid w:val="008A1A7E"/>
    <w:pPr>
      <w:spacing w:after="176"/>
      <w:ind w:right="351"/>
    </w:pPr>
  </w:style>
  <w:style w:type="paragraph" w:customStyle="1" w:styleId="ConsPlusNonformat">
    <w:name w:val="ConsPlusNonformat"/>
    <w:uiPriority w:val="99"/>
    <w:rsid w:val="008A1A7E"/>
    <w:pPr>
      <w:widowControl w:val="0"/>
      <w:suppressAutoHyphens/>
      <w:autoSpaceDE w:val="0"/>
      <w:jc w:val="both"/>
    </w:pPr>
    <w:rPr>
      <w:rFonts w:ascii="Courier New" w:eastAsia="Arial" w:hAnsi="Courier New" w:cs="Courier New"/>
      <w:lang w:eastAsia="ar-SA"/>
    </w:rPr>
  </w:style>
  <w:style w:type="paragraph" w:customStyle="1" w:styleId="af4">
    <w:name w:val="Содержимое таблицы"/>
    <w:basedOn w:val="a"/>
    <w:rsid w:val="008A1A7E"/>
    <w:pPr>
      <w:suppressLineNumbers/>
    </w:pPr>
  </w:style>
  <w:style w:type="paragraph" w:customStyle="1" w:styleId="af5">
    <w:name w:val="Заголовок таблицы"/>
    <w:basedOn w:val="af4"/>
    <w:rsid w:val="008A1A7E"/>
    <w:pPr>
      <w:jc w:val="center"/>
    </w:pPr>
    <w:rPr>
      <w:b/>
      <w:bCs/>
    </w:rPr>
  </w:style>
  <w:style w:type="paragraph" w:customStyle="1" w:styleId="af6">
    <w:name w:val="Содержимое врезки"/>
    <w:basedOn w:val="a8"/>
    <w:rsid w:val="008A1A7E"/>
  </w:style>
  <w:style w:type="character" w:customStyle="1" w:styleId="ae">
    <w:name w:val="Верхний колонтитул Знак"/>
    <w:link w:val="ad"/>
    <w:uiPriority w:val="99"/>
    <w:rsid w:val="00B86CEA"/>
    <w:rPr>
      <w:lang w:eastAsia="ar-SA"/>
    </w:rPr>
  </w:style>
  <w:style w:type="character" w:customStyle="1" w:styleId="af7">
    <w:name w:val="Без интервала Знак"/>
    <w:link w:val="af8"/>
    <w:uiPriority w:val="1"/>
    <w:locked/>
    <w:rsid w:val="00E81089"/>
    <w:rPr>
      <w:rFonts w:ascii="Calibri" w:eastAsia="Calibri" w:hAnsi="Calibri"/>
      <w:sz w:val="22"/>
      <w:szCs w:val="22"/>
      <w:lang w:val="ru-RU" w:eastAsia="en-US" w:bidi="ar-SA"/>
    </w:rPr>
  </w:style>
  <w:style w:type="paragraph" w:styleId="af8">
    <w:name w:val="No Spacing"/>
    <w:link w:val="af7"/>
    <w:uiPriority w:val="1"/>
    <w:qFormat/>
    <w:rsid w:val="00E81089"/>
    <w:rPr>
      <w:rFonts w:ascii="Calibri" w:eastAsia="Calibri" w:hAnsi="Calibri"/>
      <w:sz w:val="22"/>
      <w:szCs w:val="22"/>
      <w:lang w:eastAsia="en-US"/>
    </w:rPr>
  </w:style>
  <w:style w:type="paragraph" w:styleId="30">
    <w:name w:val="Body Text Indent 3"/>
    <w:basedOn w:val="a"/>
    <w:link w:val="32"/>
    <w:uiPriority w:val="99"/>
    <w:semiHidden/>
    <w:unhideWhenUsed/>
    <w:rsid w:val="00B447DB"/>
    <w:pPr>
      <w:spacing w:after="120"/>
      <w:ind w:left="283"/>
    </w:pPr>
    <w:rPr>
      <w:sz w:val="16"/>
      <w:szCs w:val="16"/>
      <w:lang/>
    </w:rPr>
  </w:style>
  <w:style w:type="character" w:customStyle="1" w:styleId="32">
    <w:name w:val="Основной текст с отступом 3 Знак"/>
    <w:link w:val="30"/>
    <w:uiPriority w:val="99"/>
    <w:semiHidden/>
    <w:rsid w:val="00B447DB"/>
    <w:rPr>
      <w:sz w:val="16"/>
      <w:szCs w:val="16"/>
      <w:lang w:eastAsia="ar-SA"/>
    </w:rPr>
  </w:style>
  <w:style w:type="paragraph" w:customStyle="1" w:styleId="ConsPlusTitle">
    <w:name w:val="ConsPlusTitle"/>
    <w:uiPriority w:val="99"/>
    <w:rsid w:val="00B447DB"/>
    <w:pPr>
      <w:widowControl w:val="0"/>
      <w:suppressAutoHyphens/>
      <w:spacing w:line="100" w:lineRule="atLeast"/>
    </w:pPr>
    <w:rPr>
      <w:rFonts w:ascii="Calibri" w:eastAsia="SimSun" w:hAnsi="Calibri" w:cs="font173"/>
      <w:b/>
      <w:bCs/>
      <w:kern w:val="1"/>
      <w:sz w:val="22"/>
      <w:szCs w:val="22"/>
      <w:lang w:eastAsia="ar-SA"/>
    </w:rPr>
  </w:style>
  <w:style w:type="paragraph" w:customStyle="1" w:styleId="ConsPlusCell">
    <w:name w:val="ConsPlusCell"/>
    <w:uiPriority w:val="99"/>
    <w:rsid w:val="00B447DB"/>
    <w:pPr>
      <w:widowControl w:val="0"/>
      <w:suppressAutoHyphens/>
      <w:spacing w:line="100" w:lineRule="atLeast"/>
    </w:pPr>
    <w:rPr>
      <w:rFonts w:ascii="Calibri" w:eastAsia="SimSun" w:hAnsi="Calibri" w:cs="font173"/>
      <w:kern w:val="1"/>
      <w:sz w:val="22"/>
      <w:szCs w:val="22"/>
      <w:lang w:eastAsia="ar-SA"/>
    </w:rPr>
  </w:style>
  <w:style w:type="paragraph" w:styleId="af9">
    <w:name w:val="List Paragraph"/>
    <w:basedOn w:val="a"/>
    <w:link w:val="afa"/>
    <w:uiPriority w:val="99"/>
    <w:qFormat/>
    <w:rsid w:val="00B447DB"/>
    <w:pPr>
      <w:suppressAutoHyphens w:val="0"/>
      <w:ind w:left="720"/>
      <w:jc w:val="left"/>
    </w:pPr>
    <w:rPr>
      <w:rFonts w:ascii="Calibri" w:eastAsia="Calibri" w:hAnsi="Calibri"/>
      <w:sz w:val="22"/>
      <w:szCs w:val="22"/>
      <w:lang/>
    </w:rPr>
  </w:style>
  <w:style w:type="paragraph" w:customStyle="1" w:styleId="15">
    <w:name w:val="Абзац списка1"/>
    <w:basedOn w:val="a"/>
    <w:rsid w:val="00B447DB"/>
    <w:pPr>
      <w:suppressAutoHyphens w:val="0"/>
      <w:spacing w:after="200" w:line="276" w:lineRule="auto"/>
      <w:ind w:left="720"/>
      <w:jc w:val="left"/>
    </w:pPr>
    <w:rPr>
      <w:rFonts w:ascii="Calibri" w:eastAsia="Calibri" w:hAnsi="Calibri"/>
      <w:sz w:val="22"/>
      <w:szCs w:val="22"/>
      <w:lang w:eastAsia="ru-RU"/>
    </w:rPr>
  </w:style>
  <w:style w:type="character" w:customStyle="1" w:styleId="A10">
    <w:name w:val="A1"/>
    <w:uiPriority w:val="99"/>
    <w:rsid w:val="00A13C78"/>
    <w:rPr>
      <w:color w:val="000000"/>
      <w:sz w:val="22"/>
      <w:szCs w:val="22"/>
    </w:rPr>
  </w:style>
  <w:style w:type="paragraph" w:customStyle="1" w:styleId="Default">
    <w:name w:val="Default"/>
    <w:rsid w:val="00A13C78"/>
    <w:pPr>
      <w:autoSpaceDE w:val="0"/>
      <w:autoSpaceDN w:val="0"/>
      <w:adjustRightInd w:val="0"/>
    </w:pPr>
    <w:rPr>
      <w:color w:val="000000"/>
      <w:sz w:val="24"/>
      <w:szCs w:val="24"/>
    </w:rPr>
  </w:style>
  <w:style w:type="character" w:styleId="afb">
    <w:name w:val="annotation reference"/>
    <w:uiPriority w:val="99"/>
    <w:semiHidden/>
    <w:unhideWhenUsed/>
    <w:rsid w:val="00940B87"/>
    <w:rPr>
      <w:sz w:val="16"/>
      <w:szCs w:val="16"/>
    </w:rPr>
  </w:style>
  <w:style w:type="paragraph" w:styleId="afc">
    <w:name w:val="annotation text"/>
    <w:basedOn w:val="a"/>
    <w:link w:val="afd"/>
    <w:uiPriority w:val="99"/>
    <w:semiHidden/>
    <w:unhideWhenUsed/>
    <w:rsid w:val="00940B87"/>
    <w:rPr>
      <w:sz w:val="20"/>
      <w:szCs w:val="20"/>
      <w:lang/>
    </w:rPr>
  </w:style>
  <w:style w:type="character" w:customStyle="1" w:styleId="afd">
    <w:name w:val="Текст примечания Знак"/>
    <w:link w:val="afc"/>
    <w:uiPriority w:val="99"/>
    <w:semiHidden/>
    <w:rsid w:val="00940B87"/>
    <w:rPr>
      <w:lang w:eastAsia="ar-SA"/>
    </w:rPr>
  </w:style>
  <w:style w:type="paragraph" w:styleId="23">
    <w:name w:val="Body Text Indent 2"/>
    <w:basedOn w:val="a"/>
    <w:link w:val="24"/>
    <w:uiPriority w:val="99"/>
    <w:semiHidden/>
    <w:unhideWhenUsed/>
    <w:rsid w:val="009C59BF"/>
    <w:pPr>
      <w:suppressAutoHyphens w:val="0"/>
      <w:spacing w:after="120" w:line="480" w:lineRule="auto"/>
      <w:ind w:left="283"/>
      <w:jc w:val="left"/>
    </w:pPr>
    <w:rPr>
      <w:rFonts w:ascii="Calibri" w:hAnsi="Calibri"/>
      <w:sz w:val="22"/>
      <w:szCs w:val="22"/>
      <w:lang w:eastAsia="ru-RU"/>
    </w:rPr>
  </w:style>
  <w:style w:type="character" w:customStyle="1" w:styleId="24">
    <w:name w:val="Основной текст с отступом 2 Знак"/>
    <w:basedOn w:val="a0"/>
    <w:link w:val="23"/>
    <w:uiPriority w:val="99"/>
    <w:semiHidden/>
    <w:rsid w:val="009C59BF"/>
    <w:rPr>
      <w:rFonts w:ascii="Calibri" w:eastAsia="Times New Roman" w:hAnsi="Calibri" w:cs="Times New Roman"/>
      <w:sz w:val="22"/>
      <w:szCs w:val="22"/>
    </w:rPr>
  </w:style>
  <w:style w:type="character" w:customStyle="1" w:styleId="afa">
    <w:name w:val="Абзац списка Знак"/>
    <w:link w:val="af9"/>
    <w:uiPriority w:val="99"/>
    <w:locked/>
    <w:rsid w:val="009C59BF"/>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334039400">
      <w:bodyDiv w:val="1"/>
      <w:marLeft w:val="0"/>
      <w:marRight w:val="0"/>
      <w:marTop w:val="0"/>
      <w:marBottom w:val="0"/>
      <w:divBdr>
        <w:top w:val="none" w:sz="0" w:space="0" w:color="auto"/>
        <w:left w:val="none" w:sz="0" w:space="0" w:color="auto"/>
        <w:bottom w:val="none" w:sz="0" w:space="0" w:color="auto"/>
        <w:right w:val="none" w:sz="0" w:space="0" w:color="auto"/>
      </w:divBdr>
    </w:div>
    <w:div w:id="394937675">
      <w:bodyDiv w:val="1"/>
      <w:marLeft w:val="0"/>
      <w:marRight w:val="0"/>
      <w:marTop w:val="0"/>
      <w:marBottom w:val="0"/>
      <w:divBdr>
        <w:top w:val="none" w:sz="0" w:space="0" w:color="auto"/>
        <w:left w:val="none" w:sz="0" w:space="0" w:color="auto"/>
        <w:bottom w:val="none" w:sz="0" w:space="0" w:color="auto"/>
        <w:right w:val="none" w:sz="0" w:space="0" w:color="auto"/>
      </w:divBdr>
      <w:divsChild>
        <w:div w:id="416366770">
          <w:marLeft w:val="547"/>
          <w:marRight w:val="0"/>
          <w:marTop w:val="0"/>
          <w:marBottom w:val="0"/>
          <w:divBdr>
            <w:top w:val="none" w:sz="0" w:space="0" w:color="auto"/>
            <w:left w:val="none" w:sz="0" w:space="0" w:color="auto"/>
            <w:bottom w:val="none" w:sz="0" w:space="0" w:color="auto"/>
            <w:right w:val="none" w:sz="0" w:space="0" w:color="auto"/>
          </w:divBdr>
        </w:div>
        <w:div w:id="585386093">
          <w:marLeft w:val="547"/>
          <w:marRight w:val="0"/>
          <w:marTop w:val="0"/>
          <w:marBottom w:val="0"/>
          <w:divBdr>
            <w:top w:val="none" w:sz="0" w:space="0" w:color="auto"/>
            <w:left w:val="none" w:sz="0" w:space="0" w:color="auto"/>
            <w:bottom w:val="none" w:sz="0" w:space="0" w:color="auto"/>
            <w:right w:val="none" w:sz="0" w:space="0" w:color="auto"/>
          </w:divBdr>
        </w:div>
        <w:div w:id="1329013900">
          <w:marLeft w:val="547"/>
          <w:marRight w:val="0"/>
          <w:marTop w:val="0"/>
          <w:marBottom w:val="0"/>
          <w:divBdr>
            <w:top w:val="none" w:sz="0" w:space="0" w:color="auto"/>
            <w:left w:val="none" w:sz="0" w:space="0" w:color="auto"/>
            <w:bottom w:val="none" w:sz="0" w:space="0" w:color="auto"/>
            <w:right w:val="none" w:sz="0" w:space="0" w:color="auto"/>
          </w:divBdr>
        </w:div>
        <w:div w:id="1414430480">
          <w:marLeft w:val="547"/>
          <w:marRight w:val="0"/>
          <w:marTop w:val="0"/>
          <w:marBottom w:val="0"/>
          <w:divBdr>
            <w:top w:val="none" w:sz="0" w:space="0" w:color="auto"/>
            <w:left w:val="none" w:sz="0" w:space="0" w:color="auto"/>
            <w:bottom w:val="none" w:sz="0" w:space="0" w:color="auto"/>
            <w:right w:val="none" w:sz="0" w:space="0" w:color="auto"/>
          </w:divBdr>
        </w:div>
      </w:divsChild>
    </w:div>
    <w:div w:id="879903990">
      <w:bodyDiv w:val="1"/>
      <w:marLeft w:val="0"/>
      <w:marRight w:val="0"/>
      <w:marTop w:val="0"/>
      <w:marBottom w:val="0"/>
      <w:divBdr>
        <w:top w:val="none" w:sz="0" w:space="0" w:color="auto"/>
        <w:left w:val="none" w:sz="0" w:space="0" w:color="auto"/>
        <w:bottom w:val="none" w:sz="0" w:space="0" w:color="auto"/>
        <w:right w:val="none" w:sz="0" w:space="0" w:color="auto"/>
      </w:divBdr>
    </w:div>
    <w:div w:id="1447693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C68321926F39F30024787EE34B98CE1BFDBF70C85AF94154144385046FE8E4D74522EA7FAA8F64O7WA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EDC68321926F39F300246673F527C7C512F2E77EC056F216031612D00A6AE0B49F556CAF72AB8E627C4FO2W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C17C0-B9DB-4ECA-A7DA-46F3AF7BB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Pages>
  <Words>2370</Words>
  <Characters>13514</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Agency</Company>
  <LinksUpToDate>false</LinksUpToDate>
  <CharactersWithSpaces>15853</CharactersWithSpaces>
  <SharedDoc>false</SharedDoc>
  <HLinks>
    <vt:vector size="18" baseType="variant">
      <vt:variant>
        <vt:i4>6619189</vt:i4>
      </vt:variant>
      <vt:variant>
        <vt:i4>6</vt:i4>
      </vt:variant>
      <vt:variant>
        <vt:i4>0</vt:i4>
      </vt:variant>
      <vt:variant>
        <vt:i4>5</vt:i4>
      </vt:variant>
      <vt:variant>
        <vt:lpwstr/>
      </vt:variant>
      <vt:variant>
        <vt:lpwstr>Par377</vt:lpwstr>
      </vt:variant>
      <vt:variant>
        <vt:i4>6619189</vt:i4>
      </vt:variant>
      <vt:variant>
        <vt:i4>3</vt:i4>
      </vt:variant>
      <vt:variant>
        <vt:i4>0</vt:i4>
      </vt:variant>
      <vt:variant>
        <vt:i4>5</vt:i4>
      </vt:variant>
      <vt:variant>
        <vt:lpwstr/>
      </vt:variant>
      <vt:variant>
        <vt:lpwstr>Par377</vt:lpwstr>
      </vt:variant>
      <vt:variant>
        <vt:i4>458759</vt:i4>
      </vt:variant>
      <vt:variant>
        <vt:i4>0</vt:i4>
      </vt:variant>
      <vt:variant>
        <vt:i4>0</vt:i4>
      </vt:variant>
      <vt:variant>
        <vt:i4>5</vt:i4>
      </vt:variant>
      <vt:variant>
        <vt:lpwstr>consultantplus://offline/ref=AA67890A030768F3095507AB1A616F4534B0663E11B33F9B529239D9BFF02FEAC48412186DAAA3ZCfBI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subject/>
  <dc:creator>Ситников</dc:creator>
  <cp:keywords/>
  <cp:lastModifiedBy>Yuferov</cp:lastModifiedBy>
  <cp:revision>67</cp:revision>
  <cp:lastPrinted>2018-02-22T08:56:00Z</cp:lastPrinted>
  <dcterms:created xsi:type="dcterms:W3CDTF">2013-09-06T08:58:00Z</dcterms:created>
  <dcterms:modified xsi:type="dcterms:W3CDTF">2018-02-22T08:57:00Z</dcterms:modified>
</cp:coreProperties>
</file>